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56039" w14:textId="77777777" w:rsidR="00067972" w:rsidRPr="00BF7162" w:rsidRDefault="00067972" w:rsidP="00067972">
      <w:pPr>
        <w:spacing w:line="200" w:lineRule="exact"/>
        <w:rPr>
          <w:color w:val="000000" w:themeColor="text1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BF7162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F0EC72B" wp14:editId="24FBB136">
            <wp:simplePos x="0" y="0"/>
            <wp:positionH relativeFrom="page">
              <wp:posOffset>2964815</wp:posOffset>
            </wp:positionH>
            <wp:positionV relativeFrom="page">
              <wp:posOffset>934085</wp:posOffset>
            </wp:positionV>
            <wp:extent cx="1639570" cy="1772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77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D91C63" w14:textId="77777777" w:rsidR="00067972" w:rsidRPr="00BF7162" w:rsidRDefault="00067972" w:rsidP="00067972">
      <w:pPr>
        <w:spacing w:line="200" w:lineRule="exact"/>
        <w:rPr>
          <w:color w:val="000000" w:themeColor="text1"/>
          <w:sz w:val="24"/>
          <w:szCs w:val="24"/>
        </w:rPr>
      </w:pPr>
    </w:p>
    <w:p w14:paraId="2D22D15A" w14:textId="77777777" w:rsidR="00067972" w:rsidRPr="00BF7162" w:rsidRDefault="00067972" w:rsidP="00067972">
      <w:pPr>
        <w:spacing w:line="200" w:lineRule="exact"/>
        <w:rPr>
          <w:color w:val="000000" w:themeColor="text1"/>
          <w:sz w:val="24"/>
          <w:szCs w:val="24"/>
        </w:rPr>
      </w:pPr>
    </w:p>
    <w:p w14:paraId="2BC6418D" w14:textId="77777777" w:rsidR="00067972" w:rsidRPr="00BF7162" w:rsidRDefault="00067972" w:rsidP="00067972">
      <w:pPr>
        <w:spacing w:line="200" w:lineRule="exact"/>
        <w:rPr>
          <w:color w:val="000000" w:themeColor="text1"/>
          <w:sz w:val="24"/>
          <w:szCs w:val="24"/>
        </w:rPr>
      </w:pPr>
    </w:p>
    <w:p w14:paraId="6FCD83DE" w14:textId="77777777" w:rsidR="00067972" w:rsidRPr="00BF7162" w:rsidRDefault="00067972" w:rsidP="00067972">
      <w:pPr>
        <w:spacing w:line="200" w:lineRule="exact"/>
        <w:rPr>
          <w:color w:val="000000" w:themeColor="text1"/>
          <w:sz w:val="24"/>
          <w:szCs w:val="24"/>
        </w:rPr>
      </w:pPr>
    </w:p>
    <w:p w14:paraId="3A48C257" w14:textId="77777777" w:rsidR="00067972" w:rsidRPr="00BF7162" w:rsidRDefault="00067972" w:rsidP="00067972">
      <w:pPr>
        <w:spacing w:line="200" w:lineRule="exact"/>
        <w:rPr>
          <w:color w:val="000000" w:themeColor="text1"/>
          <w:sz w:val="24"/>
          <w:szCs w:val="24"/>
        </w:rPr>
      </w:pPr>
    </w:p>
    <w:p w14:paraId="14544805" w14:textId="77777777" w:rsidR="00067972" w:rsidRPr="00BF7162" w:rsidRDefault="00067972" w:rsidP="00067972">
      <w:pPr>
        <w:spacing w:line="200" w:lineRule="exact"/>
        <w:rPr>
          <w:color w:val="000000" w:themeColor="text1"/>
          <w:sz w:val="24"/>
          <w:szCs w:val="24"/>
        </w:rPr>
      </w:pPr>
    </w:p>
    <w:p w14:paraId="005B9514" w14:textId="77777777" w:rsidR="00067972" w:rsidRPr="00BF7162" w:rsidRDefault="00067972" w:rsidP="00067972">
      <w:pPr>
        <w:spacing w:line="200" w:lineRule="exact"/>
        <w:rPr>
          <w:color w:val="000000" w:themeColor="text1"/>
          <w:sz w:val="24"/>
          <w:szCs w:val="24"/>
        </w:rPr>
      </w:pPr>
    </w:p>
    <w:p w14:paraId="5472C8A7" w14:textId="77777777" w:rsidR="00067972" w:rsidRPr="00BF7162" w:rsidRDefault="00067972" w:rsidP="00067972">
      <w:pPr>
        <w:spacing w:line="200" w:lineRule="exact"/>
        <w:rPr>
          <w:color w:val="000000" w:themeColor="text1"/>
          <w:sz w:val="24"/>
          <w:szCs w:val="24"/>
        </w:rPr>
      </w:pPr>
    </w:p>
    <w:p w14:paraId="528884D6" w14:textId="77777777" w:rsidR="00067972" w:rsidRPr="00BF7162" w:rsidRDefault="00067972" w:rsidP="00067972">
      <w:pPr>
        <w:spacing w:line="200" w:lineRule="exact"/>
        <w:rPr>
          <w:color w:val="000000" w:themeColor="text1"/>
          <w:sz w:val="24"/>
          <w:szCs w:val="24"/>
        </w:rPr>
      </w:pPr>
    </w:p>
    <w:p w14:paraId="5A5CE99F" w14:textId="77777777" w:rsidR="00067972" w:rsidRPr="00BF7162" w:rsidRDefault="00067972" w:rsidP="00067972">
      <w:pPr>
        <w:spacing w:line="200" w:lineRule="exact"/>
        <w:rPr>
          <w:color w:val="000000" w:themeColor="text1"/>
          <w:sz w:val="24"/>
          <w:szCs w:val="24"/>
        </w:rPr>
      </w:pPr>
    </w:p>
    <w:p w14:paraId="397B5779" w14:textId="77777777" w:rsidR="00067972" w:rsidRPr="00BF7162" w:rsidRDefault="00067972" w:rsidP="00067972">
      <w:pPr>
        <w:spacing w:line="200" w:lineRule="exact"/>
        <w:rPr>
          <w:color w:val="000000" w:themeColor="text1"/>
          <w:sz w:val="24"/>
          <w:szCs w:val="24"/>
        </w:rPr>
      </w:pPr>
    </w:p>
    <w:p w14:paraId="4BD78736" w14:textId="77777777" w:rsidR="00067972" w:rsidRPr="00BF7162" w:rsidRDefault="00067972" w:rsidP="00067972">
      <w:pPr>
        <w:spacing w:line="200" w:lineRule="exact"/>
        <w:rPr>
          <w:color w:val="000000" w:themeColor="text1"/>
          <w:sz w:val="24"/>
          <w:szCs w:val="24"/>
        </w:rPr>
      </w:pPr>
    </w:p>
    <w:p w14:paraId="266AFCAF" w14:textId="77777777" w:rsidR="00067972" w:rsidRPr="00BF7162" w:rsidRDefault="00067972" w:rsidP="00067972">
      <w:pPr>
        <w:spacing w:line="200" w:lineRule="exact"/>
        <w:rPr>
          <w:color w:val="000000" w:themeColor="text1"/>
          <w:sz w:val="24"/>
          <w:szCs w:val="24"/>
        </w:rPr>
      </w:pPr>
    </w:p>
    <w:p w14:paraId="716C85C9" w14:textId="77777777" w:rsidR="00067972" w:rsidRPr="00BF7162" w:rsidRDefault="00067972" w:rsidP="00067972">
      <w:pPr>
        <w:spacing w:line="200" w:lineRule="exact"/>
        <w:rPr>
          <w:color w:val="000000" w:themeColor="text1"/>
          <w:sz w:val="24"/>
          <w:szCs w:val="24"/>
        </w:rPr>
      </w:pPr>
    </w:p>
    <w:p w14:paraId="6B556368" w14:textId="77777777" w:rsidR="00067972" w:rsidRPr="00BF7162" w:rsidRDefault="00067972" w:rsidP="00067972">
      <w:pPr>
        <w:spacing w:line="200" w:lineRule="exact"/>
        <w:rPr>
          <w:color w:val="000000" w:themeColor="text1"/>
          <w:sz w:val="24"/>
          <w:szCs w:val="24"/>
        </w:rPr>
      </w:pPr>
    </w:p>
    <w:p w14:paraId="45D3827E" w14:textId="77777777" w:rsidR="00067972" w:rsidRPr="00BF7162" w:rsidRDefault="00067972" w:rsidP="00067972">
      <w:pPr>
        <w:spacing w:line="243" w:lineRule="exact"/>
        <w:rPr>
          <w:color w:val="000000" w:themeColor="text1"/>
          <w:sz w:val="24"/>
          <w:szCs w:val="24"/>
        </w:rPr>
      </w:pPr>
    </w:p>
    <w:p w14:paraId="5E420366" w14:textId="345DA7F4" w:rsidR="00067972" w:rsidRPr="00BF7162" w:rsidRDefault="00067972" w:rsidP="00067972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BF7162">
        <w:rPr>
          <w:rFonts w:eastAsia="Arial"/>
          <w:b/>
          <w:bCs/>
          <w:color w:val="000000" w:themeColor="text1"/>
          <w:sz w:val="24"/>
          <w:szCs w:val="24"/>
        </w:rPr>
        <w:t xml:space="preserve">UCHWAŁA NR </w:t>
      </w:r>
      <w:r w:rsidR="00E427DA" w:rsidRPr="00BF7162">
        <w:rPr>
          <w:rFonts w:eastAsia="Arial"/>
          <w:b/>
          <w:bCs/>
          <w:color w:val="000000" w:themeColor="text1"/>
          <w:sz w:val="24"/>
          <w:szCs w:val="24"/>
        </w:rPr>
        <w:t>6</w:t>
      </w:r>
    </w:p>
    <w:p w14:paraId="258941EA" w14:textId="77777777" w:rsidR="00067972" w:rsidRPr="00BF7162" w:rsidRDefault="00067972" w:rsidP="00067972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BF7162">
        <w:rPr>
          <w:rFonts w:eastAsia="Arial"/>
          <w:b/>
          <w:bCs/>
          <w:color w:val="000000" w:themeColor="text1"/>
          <w:sz w:val="24"/>
          <w:szCs w:val="24"/>
        </w:rPr>
        <w:t>PARLAMENTU STUDENTÓW UNIWERSYTETU WARSZAWSKIEGO</w:t>
      </w:r>
    </w:p>
    <w:p w14:paraId="1DB26A07" w14:textId="77777777" w:rsidR="00067972" w:rsidRPr="00BF7162" w:rsidRDefault="00067972" w:rsidP="00067972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BF7162">
        <w:rPr>
          <w:rFonts w:eastAsia="Arial"/>
          <w:color w:val="000000" w:themeColor="text1"/>
          <w:sz w:val="24"/>
          <w:szCs w:val="24"/>
        </w:rPr>
        <w:t>z dnia 10.11 2019 roku</w:t>
      </w:r>
    </w:p>
    <w:p w14:paraId="609A54F9" w14:textId="4DEF53C3" w:rsidR="00067972" w:rsidRPr="00BF7162" w:rsidRDefault="00067972" w:rsidP="00067972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BF7162">
        <w:rPr>
          <w:rFonts w:eastAsia="Arial"/>
          <w:b/>
          <w:bCs/>
          <w:color w:val="000000" w:themeColor="text1"/>
          <w:sz w:val="24"/>
          <w:szCs w:val="24"/>
        </w:rPr>
        <w:t>w sprawie trybu przeprowadzania wyborów w formie głosowania elektronicznego przy pomocy systemu USOS</w:t>
      </w:r>
    </w:p>
    <w:p w14:paraId="1BBACAC5" w14:textId="77777777" w:rsidR="00067972" w:rsidRPr="00BF7162" w:rsidRDefault="00067972" w:rsidP="00067972">
      <w:pPr>
        <w:spacing w:line="360" w:lineRule="auto"/>
        <w:rPr>
          <w:color w:val="000000" w:themeColor="text1"/>
          <w:sz w:val="24"/>
          <w:szCs w:val="24"/>
        </w:rPr>
      </w:pPr>
    </w:p>
    <w:p w14:paraId="6801BA23" w14:textId="53F12E38" w:rsidR="00067972" w:rsidRPr="003317EC" w:rsidRDefault="00067972" w:rsidP="003317EC">
      <w:pPr>
        <w:spacing w:before="240" w:line="360" w:lineRule="auto"/>
        <w:ind w:right="-32"/>
        <w:jc w:val="both"/>
        <w:rPr>
          <w:rFonts w:eastAsia="Arial"/>
          <w:color w:val="000000" w:themeColor="text1"/>
          <w:sz w:val="24"/>
          <w:szCs w:val="24"/>
        </w:rPr>
      </w:pPr>
      <w:r w:rsidRPr="003317EC">
        <w:rPr>
          <w:rFonts w:eastAsia="Arial"/>
          <w:color w:val="000000" w:themeColor="text1"/>
          <w:sz w:val="24"/>
          <w:szCs w:val="24"/>
        </w:rPr>
        <w:t>Na podstawie § 10 ust. 6 Ordynacji Wyborczej Samorządu Studentów Uniwersytetu Warszawskiego</w:t>
      </w:r>
      <w:r w:rsidR="00EF2CCC" w:rsidRPr="003317EC">
        <w:rPr>
          <w:rFonts w:eastAsia="Arial"/>
          <w:color w:val="000000" w:themeColor="text1"/>
          <w:sz w:val="24"/>
          <w:szCs w:val="24"/>
        </w:rPr>
        <w:t>, zwanej dalej „Ordynacją”</w:t>
      </w:r>
      <w:r w:rsidR="00DD00DD" w:rsidRPr="003317EC">
        <w:rPr>
          <w:rFonts w:eastAsia="Arial"/>
          <w:color w:val="000000" w:themeColor="text1"/>
          <w:sz w:val="24"/>
          <w:szCs w:val="24"/>
        </w:rPr>
        <w:t xml:space="preserve">, </w:t>
      </w:r>
      <w:r w:rsidR="008B0E00" w:rsidRPr="003317EC">
        <w:rPr>
          <w:rFonts w:eastAsia="Arial"/>
          <w:color w:val="000000" w:themeColor="text1"/>
          <w:sz w:val="24"/>
          <w:szCs w:val="24"/>
        </w:rPr>
        <w:t xml:space="preserve">zgodnie </w:t>
      </w:r>
      <w:r w:rsidR="00870ACE" w:rsidRPr="003317EC">
        <w:rPr>
          <w:rFonts w:eastAsia="Arial"/>
          <w:color w:val="000000" w:themeColor="text1"/>
          <w:sz w:val="24"/>
          <w:szCs w:val="24"/>
        </w:rPr>
        <w:t xml:space="preserve">z </w:t>
      </w:r>
      <w:r w:rsidR="00092EB1" w:rsidRPr="003317EC">
        <w:rPr>
          <w:rFonts w:eastAsia="Arial"/>
          <w:color w:val="000000" w:themeColor="text1"/>
          <w:sz w:val="24"/>
          <w:szCs w:val="24"/>
        </w:rPr>
        <w:t>§ 3 ust. 6</w:t>
      </w:r>
      <w:r w:rsidRPr="003317EC">
        <w:rPr>
          <w:rFonts w:eastAsia="Arial"/>
          <w:color w:val="000000" w:themeColor="text1"/>
          <w:sz w:val="24"/>
          <w:szCs w:val="24"/>
        </w:rPr>
        <w:t xml:space="preserve"> </w:t>
      </w:r>
      <w:r w:rsidR="00C42ADE" w:rsidRPr="003317EC">
        <w:rPr>
          <w:rFonts w:eastAsia="Arial"/>
          <w:color w:val="000000" w:themeColor="text1"/>
          <w:sz w:val="24"/>
          <w:szCs w:val="24"/>
        </w:rPr>
        <w:t xml:space="preserve">uchwały nr 24 Parlamentu Studentów Uniwersytetu Warszawskiego z dnia 30 sierpnia 2019 r. </w:t>
      </w:r>
      <w:r w:rsidRPr="003317EC">
        <w:rPr>
          <w:rFonts w:eastAsia="Arial"/>
          <w:color w:val="000000" w:themeColor="text1"/>
          <w:sz w:val="24"/>
          <w:szCs w:val="24"/>
        </w:rPr>
        <w:t>uchwala się, co następuje:</w:t>
      </w:r>
    </w:p>
    <w:p w14:paraId="254EB100" w14:textId="77777777" w:rsidR="00067972" w:rsidRPr="003317EC" w:rsidRDefault="00067972" w:rsidP="00067972">
      <w:pPr>
        <w:widowControl w:val="0"/>
        <w:spacing w:before="120"/>
        <w:ind w:left="125" w:right="123"/>
        <w:jc w:val="center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§ 1</w:t>
      </w:r>
    </w:p>
    <w:p w14:paraId="56E91022" w14:textId="147D7576" w:rsidR="00067972" w:rsidRPr="003317EC" w:rsidRDefault="00067972" w:rsidP="003317EC">
      <w:pPr>
        <w:pStyle w:val="Akapitzlist"/>
        <w:widowControl w:val="0"/>
        <w:numPr>
          <w:ilvl w:val="0"/>
          <w:numId w:val="7"/>
        </w:numPr>
        <w:tabs>
          <w:tab w:val="left" w:pos="1251"/>
          <w:tab w:val="left" w:pos="1252"/>
        </w:tabs>
        <w:spacing w:before="120" w:line="276" w:lineRule="auto"/>
        <w:ind w:left="142" w:firstLine="709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Niniejsza uchwała określa</w:t>
      </w:r>
      <w:r w:rsidRPr="003317EC">
        <w:rPr>
          <w:color w:val="000000" w:themeColor="text1"/>
        </w:rPr>
        <w:t xml:space="preserve"> </w:t>
      </w:r>
      <w:r w:rsidRPr="003317EC">
        <w:rPr>
          <w:color w:val="000000" w:themeColor="text1"/>
          <w:sz w:val="24"/>
          <w:szCs w:val="24"/>
        </w:rPr>
        <w:t xml:space="preserve">tryb przeprowadzania wyborów w formie głosowania elektronicznego przy pomocy </w:t>
      </w:r>
      <w:r w:rsidR="0028429F" w:rsidRPr="003317EC">
        <w:rPr>
          <w:color w:val="000000" w:themeColor="text1"/>
          <w:sz w:val="24"/>
          <w:szCs w:val="24"/>
        </w:rPr>
        <w:t xml:space="preserve">Uniwersyteckiego Systemu Obsługi Studiów – </w:t>
      </w:r>
      <w:proofErr w:type="spellStart"/>
      <w:r w:rsidR="0028429F" w:rsidRPr="003317EC">
        <w:rPr>
          <w:color w:val="000000" w:themeColor="text1"/>
          <w:sz w:val="24"/>
          <w:szCs w:val="24"/>
        </w:rPr>
        <w:t>USOSweb</w:t>
      </w:r>
      <w:proofErr w:type="spellEnd"/>
      <w:r w:rsidR="0028429F" w:rsidRPr="003317EC">
        <w:rPr>
          <w:color w:val="000000" w:themeColor="text1"/>
          <w:sz w:val="24"/>
          <w:szCs w:val="24"/>
        </w:rPr>
        <w:t xml:space="preserve"> Uniwersytetu Warszawskiego, zwanego dalej „</w:t>
      </w:r>
      <w:r w:rsidRPr="003317EC">
        <w:rPr>
          <w:color w:val="000000" w:themeColor="text1"/>
          <w:sz w:val="24"/>
          <w:szCs w:val="24"/>
        </w:rPr>
        <w:t>system</w:t>
      </w:r>
      <w:r w:rsidR="0028429F" w:rsidRPr="003317EC">
        <w:rPr>
          <w:color w:val="000000" w:themeColor="text1"/>
          <w:sz w:val="24"/>
          <w:szCs w:val="24"/>
        </w:rPr>
        <w:t>em</w:t>
      </w:r>
      <w:r w:rsidRPr="003317EC">
        <w:rPr>
          <w:color w:val="000000" w:themeColor="text1"/>
          <w:sz w:val="24"/>
          <w:szCs w:val="24"/>
        </w:rPr>
        <w:t xml:space="preserve"> USOS</w:t>
      </w:r>
      <w:r w:rsidR="0028429F" w:rsidRPr="003317EC">
        <w:rPr>
          <w:color w:val="000000" w:themeColor="text1"/>
          <w:sz w:val="24"/>
          <w:szCs w:val="24"/>
        </w:rPr>
        <w:t>”</w:t>
      </w:r>
      <w:r w:rsidR="00833F8A" w:rsidRPr="003317EC">
        <w:rPr>
          <w:color w:val="000000" w:themeColor="text1"/>
          <w:sz w:val="24"/>
          <w:szCs w:val="24"/>
        </w:rPr>
        <w:t>,</w:t>
      </w:r>
      <w:r w:rsidR="006E6676" w:rsidRPr="003317EC">
        <w:rPr>
          <w:color w:val="000000" w:themeColor="text1"/>
          <w:sz w:val="24"/>
          <w:szCs w:val="24"/>
        </w:rPr>
        <w:t xml:space="preserve"> z zapewnieniem poszanowania zasady tajności głosowania</w:t>
      </w:r>
      <w:r w:rsidRPr="003317EC">
        <w:rPr>
          <w:color w:val="000000" w:themeColor="text1"/>
          <w:sz w:val="24"/>
          <w:szCs w:val="24"/>
        </w:rPr>
        <w:t xml:space="preserve">. </w:t>
      </w:r>
    </w:p>
    <w:p w14:paraId="461CDEF7" w14:textId="24591EFE" w:rsidR="00067972" w:rsidRPr="003317EC" w:rsidRDefault="00067972" w:rsidP="003317EC">
      <w:pPr>
        <w:widowControl w:val="0"/>
        <w:numPr>
          <w:ilvl w:val="0"/>
          <w:numId w:val="7"/>
        </w:numPr>
        <w:tabs>
          <w:tab w:val="left" w:pos="1251"/>
          <w:tab w:val="left" w:pos="1252"/>
        </w:tabs>
        <w:spacing w:before="120" w:line="276" w:lineRule="auto"/>
        <w:ind w:left="142" w:firstLine="709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Głosowanie w przypadku wyborów elektronicznych trwa nie krócej niż 24 godziny.</w:t>
      </w:r>
      <w:r w:rsidR="0028429F" w:rsidRPr="003317EC">
        <w:rPr>
          <w:color w:val="000000" w:themeColor="text1"/>
          <w:sz w:val="24"/>
          <w:szCs w:val="24"/>
        </w:rPr>
        <w:t xml:space="preserve"> Czas trwania głosowania ustala Przewodniczący Komisji Wyborczej</w:t>
      </w:r>
      <w:r w:rsidR="00E427DA" w:rsidRPr="003317EC">
        <w:rPr>
          <w:color w:val="000000" w:themeColor="text1"/>
          <w:sz w:val="24"/>
          <w:szCs w:val="24"/>
        </w:rPr>
        <w:t xml:space="preserve"> Samorządu Studentów Uniwersytetu Warszawskiego, zwaną dalej „Komisją Wyborczą”</w:t>
      </w:r>
      <w:r w:rsidR="0028429F" w:rsidRPr="003317EC">
        <w:rPr>
          <w:color w:val="000000" w:themeColor="text1"/>
          <w:sz w:val="24"/>
          <w:szCs w:val="24"/>
        </w:rPr>
        <w:t>.</w:t>
      </w:r>
    </w:p>
    <w:p w14:paraId="7EFB74DF" w14:textId="1F43173E" w:rsidR="00801A4E" w:rsidRPr="003317EC" w:rsidRDefault="00801A4E" w:rsidP="003317EC">
      <w:pPr>
        <w:widowControl w:val="0"/>
        <w:numPr>
          <w:ilvl w:val="0"/>
          <w:numId w:val="7"/>
        </w:numPr>
        <w:tabs>
          <w:tab w:val="left" w:pos="1251"/>
          <w:tab w:val="left" w:pos="1252"/>
        </w:tabs>
        <w:spacing w:before="120" w:line="276" w:lineRule="auto"/>
        <w:ind w:left="142" w:firstLine="709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W szczególnie uzasadnionych przypadkach Przewodniczący Komisji</w:t>
      </w:r>
      <w:r w:rsidR="00E427DA" w:rsidRPr="003317EC">
        <w:rPr>
          <w:color w:val="000000" w:themeColor="text1"/>
          <w:sz w:val="24"/>
          <w:szCs w:val="24"/>
        </w:rPr>
        <w:t xml:space="preserve"> Wyborczej</w:t>
      </w:r>
      <w:r w:rsidRPr="003317EC">
        <w:rPr>
          <w:color w:val="000000" w:themeColor="text1"/>
          <w:sz w:val="24"/>
          <w:szCs w:val="24"/>
        </w:rPr>
        <w:t xml:space="preserve"> może przedłużyć czas trwania wyborów.</w:t>
      </w:r>
    </w:p>
    <w:p w14:paraId="5CA271CF" w14:textId="199D432F" w:rsidR="0028429F" w:rsidRPr="003317EC" w:rsidRDefault="00493900" w:rsidP="003317EC">
      <w:pPr>
        <w:widowControl w:val="0"/>
        <w:numPr>
          <w:ilvl w:val="0"/>
          <w:numId w:val="7"/>
        </w:numPr>
        <w:tabs>
          <w:tab w:val="left" w:pos="1251"/>
          <w:tab w:val="left" w:pos="1252"/>
        </w:tabs>
        <w:spacing w:before="120" w:line="276" w:lineRule="auto"/>
        <w:ind w:left="142" w:firstLine="709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W przypadku problemów technicznych</w:t>
      </w:r>
      <w:r w:rsidR="00720E0F" w:rsidRPr="003317EC">
        <w:rPr>
          <w:color w:val="000000" w:themeColor="text1"/>
          <w:sz w:val="24"/>
          <w:szCs w:val="24"/>
        </w:rPr>
        <w:t xml:space="preserve"> i wykrycia istotnych błędów czy utrudnień</w:t>
      </w:r>
      <w:r w:rsidRPr="003317EC">
        <w:rPr>
          <w:color w:val="000000" w:themeColor="text1"/>
          <w:sz w:val="24"/>
          <w:szCs w:val="24"/>
        </w:rPr>
        <w:t xml:space="preserve"> Przewodniczący Komisji </w:t>
      </w:r>
      <w:r w:rsidR="00E427DA" w:rsidRPr="003317EC">
        <w:rPr>
          <w:color w:val="000000" w:themeColor="text1"/>
          <w:sz w:val="24"/>
          <w:szCs w:val="24"/>
        </w:rPr>
        <w:t xml:space="preserve">Wyborczej </w:t>
      </w:r>
      <w:r w:rsidRPr="003317EC">
        <w:rPr>
          <w:color w:val="000000" w:themeColor="text1"/>
          <w:sz w:val="24"/>
          <w:szCs w:val="24"/>
        </w:rPr>
        <w:t xml:space="preserve">może </w:t>
      </w:r>
      <w:r w:rsidR="0028429F" w:rsidRPr="003317EC">
        <w:rPr>
          <w:color w:val="000000" w:themeColor="text1"/>
          <w:sz w:val="24"/>
          <w:szCs w:val="24"/>
        </w:rPr>
        <w:t>przerwać</w:t>
      </w:r>
      <w:r w:rsidRPr="003317EC">
        <w:rPr>
          <w:color w:val="000000" w:themeColor="text1"/>
          <w:sz w:val="24"/>
          <w:szCs w:val="24"/>
        </w:rPr>
        <w:t xml:space="preserve"> </w:t>
      </w:r>
      <w:r w:rsidR="0028429F" w:rsidRPr="003317EC">
        <w:rPr>
          <w:color w:val="000000" w:themeColor="text1"/>
          <w:sz w:val="24"/>
          <w:szCs w:val="24"/>
        </w:rPr>
        <w:t>głosowanie.</w:t>
      </w:r>
      <w:r w:rsidRPr="003317EC">
        <w:rPr>
          <w:color w:val="000000" w:themeColor="text1"/>
          <w:sz w:val="24"/>
          <w:szCs w:val="24"/>
        </w:rPr>
        <w:t xml:space="preserve"> </w:t>
      </w:r>
    </w:p>
    <w:p w14:paraId="5EF5085C" w14:textId="77777777" w:rsidR="00493900" w:rsidRPr="003317EC" w:rsidRDefault="0028429F" w:rsidP="003317EC">
      <w:pPr>
        <w:widowControl w:val="0"/>
        <w:numPr>
          <w:ilvl w:val="0"/>
          <w:numId w:val="7"/>
        </w:numPr>
        <w:tabs>
          <w:tab w:val="left" w:pos="1251"/>
          <w:tab w:val="left" w:pos="1252"/>
        </w:tabs>
        <w:spacing w:before="120" w:line="276" w:lineRule="auto"/>
        <w:ind w:left="142" w:firstLine="709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G</w:t>
      </w:r>
      <w:r w:rsidR="00493900" w:rsidRPr="003317EC">
        <w:rPr>
          <w:color w:val="000000" w:themeColor="text1"/>
          <w:sz w:val="24"/>
          <w:szCs w:val="24"/>
        </w:rPr>
        <w:t xml:space="preserve">łosowanie </w:t>
      </w:r>
      <w:r w:rsidRPr="003317EC">
        <w:rPr>
          <w:color w:val="000000" w:themeColor="text1"/>
          <w:sz w:val="24"/>
          <w:szCs w:val="24"/>
        </w:rPr>
        <w:t>przerwane unieważnia się bez podawania wyników.</w:t>
      </w:r>
    </w:p>
    <w:p w14:paraId="00F45D78" w14:textId="4FE7AB18" w:rsidR="003317EC" w:rsidRDefault="00493900" w:rsidP="009B7B2B">
      <w:pPr>
        <w:widowControl w:val="0"/>
        <w:numPr>
          <w:ilvl w:val="0"/>
          <w:numId w:val="7"/>
        </w:numPr>
        <w:tabs>
          <w:tab w:val="left" w:pos="1251"/>
          <w:tab w:val="left" w:pos="1252"/>
        </w:tabs>
        <w:spacing w:before="120" w:line="276" w:lineRule="auto"/>
        <w:ind w:left="142" w:firstLine="709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Przewodniczący Komisji</w:t>
      </w:r>
      <w:r w:rsidR="00E427DA" w:rsidRPr="003317EC">
        <w:rPr>
          <w:color w:val="000000" w:themeColor="text1"/>
          <w:sz w:val="24"/>
          <w:szCs w:val="24"/>
        </w:rPr>
        <w:t xml:space="preserve"> Wyborczej</w:t>
      </w:r>
      <w:r w:rsidRPr="003317EC">
        <w:rPr>
          <w:color w:val="000000" w:themeColor="text1"/>
          <w:sz w:val="24"/>
          <w:szCs w:val="24"/>
        </w:rPr>
        <w:t xml:space="preserve"> wyznacza nową datę głosowania</w:t>
      </w:r>
      <w:r w:rsidR="0028429F" w:rsidRPr="003317EC">
        <w:rPr>
          <w:color w:val="000000" w:themeColor="text1"/>
          <w:sz w:val="24"/>
          <w:szCs w:val="24"/>
        </w:rPr>
        <w:t>, które zostało przerwane</w:t>
      </w:r>
      <w:r w:rsidRPr="003317EC">
        <w:rPr>
          <w:color w:val="000000" w:themeColor="text1"/>
          <w:sz w:val="24"/>
          <w:szCs w:val="24"/>
        </w:rPr>
        <w:t xml:space="preserve">. Nie dokonuje się ponownego </w:t>
      </w:r>
      <w:r w:rsidR="0028429F" w:rsidRPr="003317EC">
        <w:rPr>
          <w:color w:val="000000" w:themeColor="text1"/>
          <w:sz w:val="24"/>
          <w:szCs w:val="24"/>
        </w:rPr>
        <w:t>złożenia</w:t>
      </w:r>
      <w:r w:rsidRPr="003317EC">
        <w:rPr>
          <w:color w:val="000000" w:themeColor="text1"/>
          <w:sz w:val="24"/>
          <w:szCs w:val="24"/>
        </w:rPr>
        <w:t xml:space="preserve"> wniosku o</w:t>
      </w:r>
      <w:r w:rsidR="0028429F" w:rsidRPr="003317EC">
        <w:rPr>
          <w:color w:val="000000" w:themeColor="text1"/>
          <w:sz w:val="24"/>
          <w:szCs w:val="24"/>
        </w:rPr>
        <w:t> </w:t>
      </w:r>
      <w:r w:rsidRPr="003317EC">
        <w:rPr>
          <w:color w:val="000000" w:themeColor="text1"/>
          <w:sz w:val="24"/>
          <w:szCs w:val="24"/>
        </w:rPr>
        <w:t>przeprowadzenie wyborów ani ponownego zgłaszania kandydatur.</w:t>
      </w:r>
    </w:p>
    <w:p w14:paraId="059B8DAA" w14:textId="77777777" w:rsidR="009B7B2B" w:rsidRPr="009B7B2B" w:rsidRDefault="009B7B2B" w:rsidP="009B7B2B">
      <w:pPr>
        <w:widowControl w:val="0"/>
        <w:tabs>
          <w:tab w:val="left" w:pos="1251"/>
          <w:tab w:val="left" w:pos="1252"/>
        </w:tabs>
        <w:spacing w:before="120" w:line="276" w:lineRule="auto"/>
        <w:ind w:left="851"/>
        <w:rPr>
          <w:color w:val="000000" w:themeColor="text1"/>
          <w:sz w:val="24"/>
          <w:szCs w:val="24"/>
        </w:rPr>
      </w:pPr>
    </w:p>
    <w:p w14:paraId="6C4A1484" w14:textId="77777777" w:rsidR="00067972" w:rsidRPr="003317EC" w:rsidRDefault="00067972" w:rsidP="003317EC">
      <w:pPr>
        <w:widowControl w:val="0"/>
        <w:spacing w:before="120"/>
        <w:ind w:right="123"/>
        <w:jc w:val="center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lastRenderedPageBreak/>
        <w:t>§ 2</w:t>
      </w:r>
    </w:p>
    <w:p w14:paraId="7101EA36" w14:textId="77777777" w:rsidR="00067972" w:rsidRPr="003317EC" w:rsidRDefault="00067972" w:rsidP="003317EC">
      <w:pPr>
        <w:widowControl w:val="0"/>
        <w:numPr>
          <w:ilvl w:val="0"/>
          <w:numId w:val="27"/>
        </w:numPr>
        <w:spacing w:before="120" w:line="276" w:lineRule="auto"/>
        <w:ind w:left="142" w:firstLine="709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Komisja Wyborcza zarządza wybory nie później niż na siedem dni przed upływem terminu zgłaszania kandydatów.</w:t>
      </w:r>
    </w:p>
    <w:p w14:paraId="718306EF" w14:textId="77777777" w:rsidR="00067972" w:rsidRPr="003317EC" w:rsidRDefault="00067972" w:rsidP="003317EC">
      <w:pPr>
        <w:widowControl w:val="0"/>
        <w:numPr>
          <w:ilvl w:val="0"/>
          <w:numId w:val="27"/>
        </w:numPr>
        <w:tabs>
          <w:tab w:val="left" w:pos="1252"/>
        </w:tabs>
        <w:spacing w:before="120" w:line="276" w:lineRule="auto"/>
        <w:ind w:left="142" w:firstLine="709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Komisja Wyborcza podaje, w formie obwieszczenia, do wiadomości wyborców nie później niż na siedem dni przed upływem terminu zgłaszania kandydatów informację o:</w:t>
      </w:r>
    </w:p>
    <w:p w14:paraId="4AADFFA0" w14:textId="77777777" w:rsidR="00067972" w:rsidRPr="003317EC" w:rsidRDefault="00067972" w:rsidP="003317EC">
      <w:pPr>
        <w:widowControl w:val="0"/>
        <w:numPr>
          <w:ilvl w:val="0"/>
          <w:numId w:val="14"/>
        </w:numPr>
        <w:tabs>
          <w:tab w:val="left" w:pos="684"/>
          <w:tab w:val="left" w:pos="685"/>
        </w:tabs>
        <w:spacing w:line="276" w:lineRule="auto"/>
        <w:ind w:hanging="566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liczbie miejsc do obsadzenia w każdym z organów;</w:t>
      </w:r>
    </w:p>
    <w:p w14:paraId="10348042" w14:textId="77777777" w:rsidR="00067972" w:rsidRPr="003317EC" w:rsidRDefault="00067972" w:rsidP="003317EC">
      <w:pPr>
        <w:widowControl w:val="0"/>
        <w:numPr>
          <w:ilvl w:val="0"/>
          <w:numId w:val="14"/>
        </w:numPr>
        <w:tabs>
          <w:tab w:val="left" w:pos="684"/>
          <w:tab w:val="left" w:pos="685"/>
        </w:tabs>
        <w:spacing w:line="276" w:lineRule="auto"/>
        <w:ind w:hanging="566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trybie i terminie zgłaszania kandydatów lub list kandydatów;</w:t>
      </w:r>
    </w:p>
    <w:p w14:paraId="4929235E" w14:textId="77777777" w:rsidR="00067972" w:rsidRPr="003317EC" w:rsidRDefault="00067972" w:rsidP="003317EC">
      <w:pPr>
        <w:widowControl w:val="0"/>
        <w:numPr>
          <w:ilvl w:val="0"/>
          <w:numId w:val="14"/>
        </w:numPr>
        <w:tabs>
          <w:tab w:val="left" w:pos="684"/>
          <w:tab w:val="left" w:pos="685"/>
        </w:tabs>
        <w:spacing w:line="276" w:lineRule="auto"/>
        <w:ind w:hanging="566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formie, terminie wraz z dokładną instrukcją głosowania elektronicznego przy pomocy systemu USOS;</w:t>
      </w:r>
    </w:p>
    <w:p w14:paraId="4A3E9A40" w14:textId="77777777" w:rsidR="00067972" w:rsidRPr="003317EC" w:rsidRDefault="00067972" w:rsidP="003317EC">
      <w:pPr>
        <w:widowControl w:val="0"/>
        <w:numPr>
          <w:ilvl w:val="0"/>
          <w:numId w:val="14"/>
        </w:numPr>
        <w:tabs>
          <w:tab w:val="left" w:pos="684"/>
          <w:tab w:val="left" w:pos="685"/>
        </w:tabs>
        <w:spacing w:line="276" w:lineRule="auto"/>
        <w:ind w:hanging="566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sposobie kontaktu z Komisją Wyborczą, w treści ustalonej przez Komisję Wyborczą.</w:t>
      </w:r>
    </w:p>
    <w:p w14:paraId="5EB05F91" w14:textId="77777777" w:rsidR="00067972" w:rsidRPr="003317EC" w:rsidRDefault="00067972" w:rsidP="003317EC">
      <w:pPr>
        <w:widowControl w:val="0"/>
        <w:numPr>
          <w:ilvl w:val="0"/>
          <w:numId w:val="27"/>
        </w:numPr>
        <w:spacing w:before="120" w:line="276" w:lineRule="auto"/>
        <w:ind w:left="142" w:firstLine="709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Obwieszczenie, o którym mowa w ust. 2</w:t>
      </w:r>
      <w:r w:rsidR="0028429F" w:rsidRPr="003317EC">
        <w:rPr>
          <w:color w:val="000000" w:themeColor="text1"/>
          <w:sz w:val="24"/>
          <w:szCs w:val="24"/>
        </w:rPr>
        <w:t>,</w:t>
      </w:r>
      <w:r w:rsidRPr="003317EC">
        <w:rPr>
          <w:color w:val="000000" w:themeColor="text1"/>
          <w:sz w:val="24"/>
          <w:szCs w:val="24"/>
        </w:rPr>
        <w:t xml:space="preserve"> podaje się do wiadomości w sposób umożliwiający każdemu studentowi zapoznanie się z jego treścią.</w:t>
      </w:r>
    </w:p>
    <w:p w14:paraId="09B5E413" w14:textId="5EED335B" w:rsidR="00067972" w:rsidRPr="003317EC" w:rsidRDefault="00067972" w:rsidP="003317EC">
      <w:pPr>
        <w:widowControl w:val="0"/>
        <w:numPr>
          <w:ilvl w:val="0"/>
          <w:numId w:val="27"/>
        </w:numPr>
        <w:spacing w:before="120" w:after="240" w:line="276" w:lineRule="auto"/>
        <w:ind w:left="142" w:firstLine="709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Za rozpowszechnienie obwieszczeń odpowiedzialn</w:t>
      </w:r>
      <w:r w:rsidR="0028429F" w:rsidRPr="003317EC">
        <w:rPr>
          <w:color w:val="000000" w:themeColor="text1"/>
          <w:sz w:val="24"/>
          <w:szCs w:val="24"/>
        </w:rPr>
        <w:t>a</w:t>
      </w:r>
      <w:r w:rsidRPr="003317EC">
        <w:rPr>
          <w:color w:val="000000" w:themeColor="text1"/>
          <w:sz w:val="24"/>
          <w:szCs w:val="24"/>
        </w:rPr>
        <w:t xml:space="preserve"> jest Rada jednostki lub Komisja Wyborcza.</w:t>
      </w:r>
    </w:p>
    <w:p w14:paraId="21FB6986" w14:textId="77777777" w:rsidR="00067972" w:rsidRPr="003317EC" w:rsidRDefault="00067972" w:rsidP="003317EC">
      <w:pPr>
        <w:widowControl w:val="0"/>
        <w:spacing w:before="120"/>
        <w:ind w:left="4419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§ </w:t>
      </w:r>
      <w:r w:rsidR="00B5043E" w:rsidRPr="003317EC">
        <w:rPr>
          <w:color w:val="000000" w:themeColor="text1"/>
          <w:sz w:val="24"/>
          <w:szCs w:val="24"/>
        </w:rPr>
        <w:t>3</w:t>
      </w:r>
    </w:p>
    <w:p w14:paraId="450BEB22" w14:textId="77777777" w:rsidR="00067972" w:rsidRPr="003317EC" w:rsidRDefault="00067972" w:rsidP="003317EC">
      <w:pPr>
        <w:widowControl w:val="0"/>
        <w:numPr>
          <w:ilvl w:val="0"/>
          <w:numId w:val="13"/>
        </w:numPr>
        <w:tabs>
          <w:tab w:val="left" w:pos="1251"/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Procedurę wyborczą od rozpoczęcia głosowania do sporządzenia protokołu wyborczego przeprowadza Komisja Wyborcza.</w:t>
      </w:r>
    </w:p>
    <w:p w14:paraId="75484CB1" w14:textId="77777777" w:rsidR="00067972" w:rsidRPr="003317EC" w:rsidRDefault="00067972" w:rsidP="003317EC">
      <w:pPr>
        <w:widowControl w:val="0"/>
        <w:numPr>
          <w:ilvl w:val="0"/>
          <w:numId w:val="13"/>
        </w:numPr>
        <w:tabs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Przewodniczący Komisji Wyborczej wyznacza członków i delegatów Komisji Wyborczej odpowiedzialnych za przeprowadzenie wyborów w danej jednostce.</w:t>
      </w:r>
    </w:p>
    <w:p w14:paraId="71B31E3B" w14:textId="77777777" w:rsidR="00067972" w:rsidRPr="003317EC" w:rsidRDefault="00067972" w:rsidP="003317EC">
      <w:pPr>
        <w:widowControl w:val="0"/>
        <w:numPr>
          <w:ilvl w:val="0"/>
          <w:numId w:val="13"/>
        </w:numPr>
        <w:tabs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Kandydatów do komisji skrutacyjnej może zgłosić:</w:t>
      </w:r>
    </w:p>
    <w:p w14:paraId="7F9BA80E" w14:textId="77777777" w:rsidR="00067972" w:rsidRPr="003317EC" w:rsidRDefault="00067972" w:rsidP="003317EC">
      <w:pPr>
        <w:widowControl w:val="0"/>
        <w:numPr>
          <w:ilvl w:val="0"/>
          <w:numId w:val="20"/>
        </w:numPr>
        <w:spacing w:line="276" w:lineRule="auto"/>
        <w:ind w:left="1843" w:hanging="566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lista kandydatów;  </w:t>
      </w:r>
    </w:p>
    <w:p w14:paraId="118B0D36" w14:textId="77777777" w:rsidR="00067972" w:rsidRPr="003317EC" w:rsidRDefault="00067972" w:rsidP="003317EC">
      <w:pPr>
        <w:widowControl w:val="0"/>
        <w:numPr>
          <w:ilvl w:val="0"/>
          <w:numId w:val="20"/>
        </w:numPr>
        <w:spacing w:line="276" w:lineRule="auto"/>
        <w:ind w:left="1843" w:hanging="566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kandydat niezrzeszony.</w:t>
      </w:r>
    </w:p>
    <w:p w14:paraId="1E86884B" w14:textId="77777777" w:rsidR="00067972" w:rsidRPr="003317EC" w:rsidRDefault="00067972" w:rsidP="003317EC">
      <w:pPr>
        <w:widowControl w:val="0"/>
        <w:numPr>
          <w:ilvl w:val="0"/>
          <w:numId w:val="13"/>
        </w:numPr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Kandydatów do komisji skrutacyjnej zgłasza się do Komisji Wyborczej</w:t>
      </w:r>
      <w:r w:rsidR="009C67B0" w:rsidRPr="003317EC">
        <w:rPr>
          <w:color w:val="000000" w:themeColor="text1"/>
          <w:sz w:val="24"/>
          <w:szCs w:val="24"/>
        </w:rPr>
        <w:t xml:space="preserve"> w </w:t>
      </w:r>
      <w:r w:rsidRPr="003317EC">
        <w:rPr>
          <w:color w:val="000000" w:themeColor="text1"/>
          <w:sz w:val="24"/>
          <w:szCs w:val="24"/>
        </w:rPr>
        <w:t>dniu roboczym na co najmniej trzy dni przed wyborami.</w:t>
      </w:r>
    </w:p>
    <w:p w14:paraId="2A275726" w14:textId="519AFEFE" w:rsidR="00067972" w:rsidRPr="003317EC" w:rsidRDefault="00067972" w:rsidP="003317EC">
      <w:pPr>
        <w:widowControl w:val="0"/>
        <w:numPr>
          <w:ilvl w:val="0"/>
          <w:numId w:val="13"/>
        </w:numPr>
        <w:tabs>
          <w:tab w:val="left" w:pos="1251"/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Członkiem komisji skrutacyjnej może być</w:t>
      </w:r>
      <w:r w:rsidR="00833F8A" w:rsidRPr="003317EC">
        <w:rPr>
          <w:color w:val="000000" w:themeColor="text1"/>
          <w:sz w:val="24"/>
          <w:szCs w:val="24"/>
        </w:rPr>
        <w:t xml:space="preserve"> nie</w:t>
      </w:r>
      <w:r w:rsidRPr="003317EC">
        <w:rPr>
          <w:color w:val="000000" w:themeColor="text1"/>
          <w:sz w:val="24"/>
          <w:szCs w:val="24"/>
        </w:rPr>
        <w:t>kandydujący w danych</w:t>
      </w:r>
      <w:r w:rsidR="00B5043E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wyborach student Uniwersytetu.</w:t>
      </w:r>
    </w:p>
    <w:p w14:paraId="42472598" w14:textId="77777777" w:rsidR="00067972" w:rsidRPr="003317EC" w:rsidRDefault="00067972" w:rsidP="003317EC">
      <w:pPr>
        <w:widowControl w:val="0"/>
        <w:numPr>
          <w:ilvl w:val="0"/>
          <w:numId w:val="13"/>
        </w:numPr>
        <w:tabs>
          <w:tab w:val="left" w:pos="1251"/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Komisja Skrutacyjna składa się z nie więcej niż ośmiu członków.</w:t>
      </w:r>
    </w:p>
    <w:p w14:paraId="3E7A1B6D" w14:textId="77777777" w:rsidR="00067972" w:rsidRPr="003317EC" w:rsidRDefault="00067972" w:rsidP="003317EC">
      <w:pPr>
        <w:widowControl w:val="0"/>
        <w:numPr>
          <w:ilvl w:val="0"/>
          <w:numId w:val="13"/>
        </w:numPr>
        <w:tabs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Powołując komisję skrutacyjną członek Komisji Wyborczej określa jej skład w sposób zapewniający proporcjonalną reprezentację podmiotów, o których mowa w ust. </w:t>
      </w:r>
      <w:r w:rsidR="00B5043E" w:rsidRPr="003317EC">
        <w:rPr>
          <w:color w:val="000000" w:themeColor="text1"/>
          <w:sz w:val="24"/>
          <w:szCs w:val="24"/>
        </w:rPr>
        <w:t>3.</w:t>
      </w:r>
    </w:p>
    <w:p w14:paraId="1F4B7764" w14:textId="695DA09E" w:rsidR="00067972" w:rsidRPr="003317EC" w:rsidRDefault="00067972" w:rsidP="003317EC">
      <w:pPr>
        <w:widowControl w:val="0"/>
        <w:numPr>
          <w:ilvl w:val="0"/>
          <w:numId w:val="13"/>
        </w:numPr>
        <w:tabs>
          <w:tab w:val="left" w:pos="1251"/>
          <w:tab w:val="left" w:pos="1252"/>
        </w:tabs>
        <w:spacing w:before="120" w:after="24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W przypadku braku proporcjonalnej reprezentacji, o której mowa w ust. 7,</w:t>
      </w:r>
      <w:r w:rsidR="009C67B0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członek Komisji Wyborczej ma prawo odmówić powołania komisji skrutacyjnej.</w:t>
      </w:r>
    </w:p>
    <w:p w14:paraId="2D2FFED0" w14:textId="77777777" w:rsidR="00067972" w:rsidRPr="003317EC" w:rsidRDefault="00067972" w:rsidP="003317EC">
      <w:pPr>
        <w:widowControl w:val="0"/>
        <w:spacing w:before="120"/>
        <w:ind w:left="4419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§ </w:t>
      </w:r>
      <w:r w:rsidR="00B5043E" w:rsidRPr="003317EC">
        <w:rPr>
          <w:color w:val="000000" w:themeColor="text1"/>
          <w:sz w:val="24"/>
          <w:szCs w:val="24"/>
        </w:rPr>
        <w:t>4</w:t>
      </w:r>
    </w:p>
    <w:p w14:paraId="254F2FFB" w14:textId="7A7D0286" w:rsidR="00067972" w:rsidRPr="003317EC" w:rsidRDefault="00067972" w:rsidP="003317EC">
      <w:pPr>
        <w:widowControl w:val="0"/>
        <w:numPr>
          <w:ilvl w:val="0"/>
          <w:numId w:val="26"/>
        </w:numPr>
        <w:tabs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W przypadku istnienia odmiennych szczegółowych przepisów dotyczących </w:t>
      </w:r>
      <w:r w:rsidR="00833F8A" w:rsidRPr="003317EC">
        <w:rPr>
          <w:color w:val="000000" w:themeColor="text1"/>
          <w:sz w:val="24"/>
          <w:szCs w:val="24"/>
        </w:rPr>
        <w:t>wyborów</w:t>
      </w:r>
      <w:r w:rsidRPr="003317EC">
        <w:rPr>
          <w:color w:val="000000" w:themeColor="text1"/>
          <w:sz w:val="24"/>
          <w:szCs w:val="24"/>
        </w:rPr>
        <w:t xml:space="preserve"> w regulaminie jednostki, Rada jednostki informuje na piśmie o tych przepisach Komisję Wyborczą, we wniosku o przeprowadzenie wyborów.</w:t>
      </w:r>
    </w:p>
    <w:p w14:paraId="40418655" w14:textId="5274F821" w:rsidR="00AD7996" w:rsidRPr="003317EC" w:rsidRDefault="00067972" w:rsidP="003317EC">
      <w:pPr>
        <w:widowControl w:val="0"/>
        <w:numPr>
          <w:ilvl w:val="0"/>
          <w:numId w:val="26"/>
        </w:numPr>
        <w:tabs>
          <w:tab w:val="left" w:pos="1252"/>
        </w:tabs>
        <w:spacing w:before="120" w:after="24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W przypadku niespeł</w:t>
      </w:r>
      <w:r w:rsidR="00F92D6F" w:rsidRPr="003317EC">
        <w:rPr>
          <w:color w:val="000000" w:themeColor="text1"/>
          <w:sz w:val="24"/>
          <w:szCs w:val="24"/>
        </w:rPr>
        <w:t>nienia warunku określonego w ust.</w:t>
      </w:r>
      <w:r w:rsidRPr="003317EC">
        <w:rPr>
          <w:color w:val="000000" w:themeColor="text1"/>
          <w:sz w:val="24"/>
          <w:szCs w:val="24"/>
        </w:rPr>
        <w:t xml:space="preserve"> 1, Komisja Wyborcza przeprowadza procedurą wyborczą nie uwzględniając szczegółowych przepisów jednostki.</w:t>
      </w:r>
    </w:p>
    <w:p w14:paraId="466C8266" w14:textId="77777777" w:rsidR="00067972" w:rsidRPr="003317EC" w:rsidRDefault="00067972" w:rsidP="003317EC">
      <w:pPr>
        <w:widowControl w:val="0"/>
        <w:spacing w:before="120"/>
        <w:ind w:left="125" w:right="123"/>
        <w:jc w:val="center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lastRenderedPageBreak/>
        <w:t xml:space="preserve">§ </w:t>
      </w:r>
      <w:r w:rsidR="00DE17CD" w:rsidRPr="003317EC">
        <w:rPr>
          <w:color w:val="000000" w:themeColor="text1"/>
          <w:sz w:val="24"/>
          <w:szCs w:val="24"/>
        </w:rPr>
        <w:t>5</w:t>
      </w:r>
    </w:p>
    <w:p w14:paraId="4BD365BC" w14:textId="3A9EFB72" w:rsidR="00067972" w:rsidRPr="003317EC" w:rsidRDefault="00067972" w:rsidP="003317EC">
      <w:pPr>
        <w:widowControl w:val="0"/>
        <w:numPr>
          <w:ilvl w:val="0"/>
          <w:numId w:val="21"/>
        </w:numPr>
        <w:tabs>
          <w:tab w:val="left" w:pos="1251"/>
          <w:tab w:val="left" w:pos="1252"/>
          <w:tab w:val="left" w:pos="2393"/>
          <w:tab w:val="left" w:pos="3439"/>
          <w:tab w:val="left" w:pos="4839"/>
          <w:tab w:val="left" w:pos="5969"/>
          <w:tab w:val="left" w:pos="7419"/>
          <w:tab w:val="left" w:pos="781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Członek</w:t>
      </w:r>
      <w:r w:rsidR="00B5043E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Komisji</w:t>
      </w:r>
      <w:r w:rsidR="00B5043E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Wyborczej</w:t>
      </w:r>
      <w:r w:rsidR="00B5043E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podlega</w:t>
      </w:r>
      <w:r w:rsidR="00B5043E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wyłączeniu</w:t>
      </w:r>
      <w:r w:rsidR="00B5043E" w:rsidRPr="003317EC">
        <w:rPr>
          <w:color w:val="000000" w:themeColor="text1"/>
          <w:sz w:val="24"/>
          <w:szCs w:val="24"/>
        </w:rPr>
        <w:t xml:space="preserve"> z u</w:t>
      </w:r>
      <w:r w:rsidRPr="003317EC">
        <w:rPr>
          <w:color w:val="000000" w:themeColor="text1"/>
          <w:sz w:val="24"/>
          <w:szCs w:val="24"/>
        </w:rPr>
        <w:t>czestnictwa</w:t>
      </w:r>
      <w:r w:rsidR="00B5043E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w</w:t>
      </w:r>
      <w:r w:rsidR="00B5043E" w:rsidRPr="003317EC">
        <w:rPr>
          <w:color w:val="000000" w:themeColor="text1"/>
          <w:sz w:val="24"/>
          <w:szCs w:val="24"/>
        </w:rPr>
        <w:t> </w:t>
      </w:r>
      <w:r w:rsidRPr="003317EC">
        <w:rPr>
          <w:color w:val="000000" w:themeColor="text1"/>
          <w:sz w:val="24"/>
          <w:szCs w:val="24"/>
        </w:rPr>
        <w:t>p</w:t>
      </w:r>
      <w:r w:rsidR="00833F8A" w:rsidRPr="003317EC">
        <w:rPr>
          <w:color w:val="000000" w:themeColor="text1"/>
          <w:sz w:val="24"/>
          <w:szCs w:val="24"/>
        </w:rPr>
        <w:t>rocedurze wyborczej w jednostce</w:t>
      </w:r>
      <w:r w:rsidRPr="003317EC">
        <w:rPr>
          <w:color w:val="000000" w:themeColor="text1"/>
          <w:sz w:val="24"/>
          <w:szCs w:val="24"/>
        </w:rPr>
        <w:t xml:space="preserve"> w której studiuje,</w:t>
      </w:r>
      <w:r w:rsidR="00833F8A" w:rsidRPr="003317EC">
        <w:rPr>
          <w:color w:val="000000" w:themeColor="text1"/>
          <w:sz w:val="24"/>
          <w:szCs w:val="24"/>
        </w:rPr>
        <w:t xml:space="preserve"> z</w:t>
      </w:r>
      <w:r w:rsidRPr="003317EC">
        <w:rPr>
          <w:color w:val="000000" w:themeColor="text1"/>
          <w:sz w:val="24"/>
          <w:szCs w:val="24"/>
        </w:rPr>
        <w:t xml:space="preserve"> zastrzeżeniem ust. 2.</w:t>
      </w:r>
    </w:p>
    <w:p w14:paraId="07F2BF9B" w14:textId="77777777" w:rsidR="00067972" w:rsidRPr="003317EC" w:rsidRDefault="00067972" w:rsidP="003317EC">
      <w:pPr>
        <w:widowControl w:val="0"/>
        <w:numPr>
          <w:ilvl w:val="0"/>
          <w:numId w:val="21"/>
        </w:numPr>
        <w:tabs>
          <w:tab w:val="left" w:pos="1251"/>
          <w:tab w:val="left" w:pos="1252"/>
          <w:tab w:val="left" w:pos="2393"/>
          <w:tab w:val="left" w:pos="3439"/>
          <w:tab w:val="left" w:pos="4839"/>
          <w:tab w:val="left" w:pos="5969"/>
          <w:tab w:val="left" w:pos="7419"/>
          <w:tab w:val="left" w:pos="781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Wyłączenie, o którym mowa w ust. 1 nie dotyczy prawa do</w:t>
      </w:r>
      <w:r w:rsidR="00B5043E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obserwowania</w:t>
      </w:r>
      <w:r w:rsidR="00B5043E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procedury wyborczej oraz prawa wnoszenia uwag do protokołu.</w:t>
      </w:r>
    </w:p>
    <w:p w14:paraId="2A98BAC3" w14:textId="6C3C5366" w:rsidR="00AD7996" w:rsidRPr="003317EC" w:rsidRDefault="00067972" w:rsidP="003317EC">
      <w:pPr>
        <w:widowControl w:val="0"/>
        <w:numPr>
          <w:ilvl w:val="0"/>
          <w:numId w:val="21"/>
        </w:numPr>
        <w:tabs>
          <w:tab w:val="left" w:pos="1252"/>
          <w:tab w:val="left" w:pos="2393"/>
          <w:tab w:val="left" w:pos="3439"/>
          <w:tab w:val="left" w:pos="4839"/>
          <w:tab w:val="left" w:pos="5969"/>
          <w:tab w:val="left" w:pos="7419"/>
          <w:tab w:val="left" w:pos="7812"/>
        </w:tabs>
        <w:spacing w:before="120" w:after="24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Kandydowanie do organów jednostki wyłącza możliwość korzystania z</w:t>
      </w:r>
      <w:r w:rsidR="00A17408" w:rsidRPr="003317EC">
        <w:rPr>
          <w:color w:val="000000" w:themeColor="text1"/>
          <w:sz w:val="24"/>
          <w:szCs w:val="24"/>
        </w:rPr>
        <w:t> </w:t>
      </w:r>
      <w:r w:rsidRPr="003317EC">
        <w:rPr>
          <w:color w:val="000000" w:themeColor="text1"/>
          <w:sz w:val="24"/>
          <w:szCs w:val="24"/>
        </w:rPr>
        <w:t>wszystkich praw i obowiązków członka Komisji Wyborczej w procedurze wyborczej w</w:t>
      </w:r>
      <w:r w:rsidR="00A17408" w:rsidRPr="003317EC">
        <w:rPr>
          <w:color w:val="000000" w:themeColor="text1"/>
          <w:sz w:val="24"/>
          <w:szCs w:val="24"/>
        </w:rPr>
        <w:t> </w:t>
      </w:r>
      <w:r w:rsidRPr="003317EC">
        <w:rPr>
          <w:color w:val="000000" w:themeColor="text1"/>
          <w:sz w:val="24"/>
          <w:szCs w:val="24"/>
        </w:rPr>
        <w:t>tej jednostce.</w:t>
      </w:r>
    </w:p>
    <w:p w14:paraId="27868E33" w14:textId="77777777" w:rsidR="00067972" w:rsidRPr="003317EC" w:rsidRDefault="00067972" w:rsidP="003317EC">
      <w:pPr>
        <w:widowControl w:val="0"/>
        <w:spacing w:before="120"/>
        <w:ind w:left="4419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§ </w:t>
      </w:r>
      <w:r w:rsidR="00DE17CD" w:rsidRPr="003317EC">
        <w:rPr>
          <w:color w:val="000000" w:themeColor="text1"/>
          <w:sz w:val="24"/>
          <w:szCs w:val="24"/>
        </w:rPr>
        <w:t>6</w:t>
      </w:r>
    </w:p>
    <w:p w14:paraId="7009F7F7" w14:textId="77777777" w:rsidR="00067972" w:rsidRPr="003317EC" w:rsidRDefault="00067972" w:rsidP="003317EC">
      <w:pPr>
        <w:widowControl w:val="0"/>
        <w:numPr>
          <w:ilvl w:val="0"/>
          <w:numId w:val="11"/>
        </w:numPr>
        <w:tabs>
          <w:tab w:val="left" w:pos="1251"/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Kandydaci mogą być zgłaszani w formie list kandydatów lub jako kandydaci niezrzeszeni.</w:t>
      </w:r>
    </w:p>
    <w:p w14:paraId="04AB2C32" w14:textId="5DF7D558" w:rsidR="00067972" w:rsidRPr="003317EC" w:rsidRDefault="00067972" w:rsidP="003317EC">
      <w:pPr>
        <w:widowControl w:val="0"/>
        <w:numPr>
          <w:ilvl w:val="0"/>
          <w:numId w:val="11"/>
        </w:numPr>
        <w:tabs>
          <w:tab w:val="left" w:pos="1251"/>
          <w:tab w:val="left" w:pos="1252"/>
        </w:tabs>
        <w:spacing w:before="120" w:after="24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Termin zgłaszania kandydatów upływa w dniu roboczym na co najmniej trzy dni przed dniem głosowania.</w:t>
      </w:r>
    </w:p>
    <w:p w14:paraId="35CB3476" w14:textId="77777777" w:rsidR="00067972" w:rsidRPr="003317EC" w:rsidRDefault="00067972" w:rsidP="003317EC">
      <w:pPr>
        <w:widowControl w:val="0"/>
        <w:spacing w:before="120"/>
        <w:ind w:left="4419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§ </w:t>
      </w:r>
      <w:r w:rsidR="00DE17CD" w:rsidRPr="003317EC">
        <w:rPr>
          <w:color w:val="000000" w:themeColor="text1"/>
          <w:sz w:val="24"/>
          <w:szCs w:val="24"/>
        </w:rPr>
        <w:t>7</w:t>
      </w:r>
    </w:p>
    <w:p w14:paraId="4FA8527B" w14:textId="36DD722C" w:rsidR="00A17408" w:rsidRPr="003317EC" w:rsidRDefault="00A17408" w:rsidP="003317EC">
      <w:pPr>
        <w:widowControl w:val="0"/>
        <w:numPr>
          <w:ilvl w:val="0"/>
          <w:numId w:val="28"/>
        </w:numPr>
        <w:tabs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Na co najmniej </w:t>
      </w:r>
      <w:r w:rsidR="006E6676" w:rsidRPr="003317EC">
        <w:rPr>
          <w:color w:val="000000" w:themeColor="text1"/>
          <w:sz w:val="24"/>
          <w:szCs w:val="24"/>
        </w:rPr>
        <w:t>36 godzin</w:t>
      </w:r>
      <w:r w:rsidRPr="003317EC">
        <w:rPr>
          <w:color w:val="000000" w:themeColor="text1"/>
          <w:sz w:val="24"/>
          <w:szCs w:val="24"/>
        </w:rPr>
        <w:t xml:space="preserve"> przed rozpoczęciem głosowania elektronicznego Komisja Wyborcza wprowadza w systemie USOS godzinę rozpoczęcia i zakończenia głosowania oraz kody kierunków właściwe do okręgów wyborczych, w których odbywają się właściwe głosowania.</w:t>
      </w:r>
    </w:p>
    <w:p w14:paraId="07711AB2" w14:textId="77777777" w:rsidR="00067972" w:rsidRPr="003317EC" w:rsidRDefault="00EC4CDF" w:rsidP="003317EC">
      <w:pPr>
        <w:widowControl w:val="0"/>
        <w:numPr>
          <w:ilvl w:val="0"/>
          <w:numId w:val="28"/>
        </w:numPr>
        <w:tabs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Studentów uprawnionych do głosowania za pośrednictwem aktywnego indywidualnego konta studenta przypisanego do danego kierunku studiów ustala na bieżąco system USOS na podstawie weryfikacji aktywacji konta oraz kodów kierunków studiów wskazanych w systemie USOS przez</w:t>
      </w:r>
      <w:r w:rsidR="00067972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Komisję Wyborcza</w:t>
      </w:r>
      <w:r w:rsidR="00067972" w:rsidRPr="003317EC">
        <w:rPr>
          <w:color w:val="000000" w:themeColor="text1"/>
          <w:sz w:val="24"/>
          <w:szCs w:val="24"/>
        </w:rPr>
        <w:t>.</w:t>
      </w:r>
    </w:p>
    <w:p w14:paraId="0C3E1C2C" w14:textId="469B7EAF" w:rsidR="00067972" w:rsidRPr="003317EC" w:rsidRDefault="00EC4CDF" w:rsidP="003317EC">
      <w:pPr>
        <w:widowControl w:val="0"/>
        <w:numPr>
          <w:ilvl w:val="0"/>
          <w:numId w:val="28"/>
        </w:numPr>
        <w:tabs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N</w:t>
      </w:r>
      <w:r w:rsidR="00C85E76" w:rsidRPr="003317EC">
        <w:rPr>
          <w:color w:val="000000" w:themeColor="text1"/>
          <w:sz w:val="24"/>
          <w:szCs w:val="24"/>
        </w:rPr>
        <w:t>ieuwzględniony</w:t>
      </w:r>
      <w:r w:rsidRPr="003317EC">
        <w:rPr>
          <w:color w:val="000000" w:themeColor="text1"/>
          <w:sz w:val="24"/>
          <w:szCs w:val="24"/>
        </w:rPr>
        <w:t xml:space="preserve"> wśród uprawnionych do głosowania przez system USOS student </w:t>
      </w:r>
      <w:r w:rsidR="00C85E76" w:rsidRPr="003317EC">
        <w:rPr>
          <w:color w:val="000000" w:themeColor="text1"/>
          <w:sz w:val="24"/>
          <w:szCs w:val="24"/>
        </w:rPr>
        <w:t xml:space="preserve">dokonuje aktywacji </w:t>
      </w:r>
      <w:r w:rsidRPr="003317EC">
        <w:rPr>
          <w:color w:val="000000" w:themeColor="text1"/>
          <w:sz w:val="24"/>
          <w:szCs w:val="24"/>
        </w:rPr>
        <w:t xml:space="preserve">konta lub przypisania konta do kierunku studiów </w:t>
      </w:r>
      <w:r w:rsidR="00C85E76" w:rsidRPr="003317EC">
        <w:rPr>
          <w:color w:val="000000" w:themeColor="text1"/>
          <w:sz w:val="24"/>
          <w:szCs w:val="24"/>
        </w:rPr>
        <w:t xml:space="preserve">we właściwym dziekanacie, sekretariacie lub innej jednostce administracji Uniwersytetu odpowiedzialnej za </w:t>
      </w:r>
      <w:r w:rsidRPr="003317EC">
        <w:rPr>
          <w:color w:val="000000" w:themeColor="text1"/>
          <w:sz w:val="24"/>
          <w:szCs w:val="24"/>
        </w:rPr>
        <w:t>obsługę</w:t>
      </w:r>
      <w:r w:rsidR="00C85E76" w:rsidRPr="003317EC">
        <w:rPr>
          <w:color w:val="000000" w:themeColor="text1"/>
          <w:sz w:val="24"/>
          <w:szCs w:val="24"/>
        </w:rPr>
        <w:t xml:space="preserve"> jego indywidualnego konta studenta</w:t>
      </w:r>
      <w:r w:rsidRPr="003317EC">
        <w:rPr>
          <w:color w:val="000000" w:themeColor="text1"/>
          <w:sz w:val="24"/>
          <w:szCs w:val="24"/>
        </w:rPr>
        <w:t xml:space="preserve"> na danym kierunku studiów</w:t>
      </w:r>
      <w:r w:rsidR="00A17408" w:rsidRPr="003317EC">
        <w:rPr>
          <w:color w:val="000000" w:themeColor="text1"/>
          <w:sz w:val="24"/>
          <w:szCs w:val="24"/>
        </w:rPr>
        <w:t xml:space="preserve"> na </w:t>
      </w:r>
      <w:r w:rsidRPr="003317EC">
        <w:rPr>
          <w:color w:val="000000" w:themeColor="text1"/>
          <w:sz w:val="24"/>
          <w:szCs w:val="24"/>
        </w:rPr>
        <w:t>co najmniej 1 dzień przed rozpoczęciem głosowania</w:t>
      </w:r>
      <w:r w:rsidR="00A17408" w:rsidRPr="003317EC">
        <w:rPr>
          <w:color w:val="000000" w:themeColor="text1"/>
          <w:sz w:val="24"/>
          <w:szCs w:val="24"/>
        </w:rPr>
        <w:t xml:space="preserve"> elektronicznego w związku z koniecznością migracji danych</w:t>
      </w:r>
      <w:r w:rsidRPr="003317EC">
        <w:rPr>
          <w:color w:val="000000" w:themeColor="text1"/>
          <w:sz w:val="24"/>
          <w:szCs w:val="24"/>
        </w:rPr>
        <w:t>.</w:t>
      </w:r>
    </w:p>
    <w:p w14:paraId="45CB6E52" w14:textId="77777777" w:rsidR="00067972" w:rsidRPr="003317EC" w:rsidRDefault="00067972" w:rsidP="003317EC">
      <w:pPr>
        <w:widowControl w:val="0"/>
        <w:tabs>
          <w:tab w:val="left" w:pos="1252"/>
        </w:tabs>
        <w:spacing w:before="118"/>
        <w:ind w:left="118" w:right="115"/>
        <w:jc w:val="center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§ </w:t>
      </w:r>
      <w:r w:rsidR="00DE17CD" w:rsidRPr="003317EC">
        <w:rPr>
          <w:color w:val="000000" w:themeColor="text1"/>
          <w:sz w:val="24"/>
          <w:szCs w:val="24"/>
        </w:rPr>
        <w:t>8</w:t>
      </w:r>
    </w:p>
    <w:p w14:paraId="28540B52" w14:textId="77777777" w:rsidR="00A17408" w:rsidRPr="003317EC" w:rsidRDefault="00A17408" w:rsidP="003317EC">
      <w:pPr>
        <w:widowControl w:val="0"/>
        <w:numPr>
          <w:ilvl w:val="0"/>
          <w:numId w:val="29"/>
        </w:numPr>
        <w:tabs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Komisja </w:t>
      </w:r>
      <w:r w:rsidR="006E6676" w:rsidRPr="003317EC">
        <w:rPr>
          <w:color w:val="000000" w:themeColor="text1"/>
          <w:sz w:val="24"/>
          <w:szCs w:val="24"/>
        </w:rPr>
        <w:t xml:space="preserve">przed rozpoczęciem głosowania </w:t>
      </w:r>
      <w:r w:rsidRPr="003317EC">
        <w:rPr>
          <w:color w:val="000000" w:themeColor="text1"/>
          <w:sz w:val="24"/>
          <w:szCs w:val="24"/>
        </w:rPr>
        <w:t>sprawdza wyzerowanie głosów.</w:t>
      </w:r>
    </w:p>
    <w:p w14:paraId="0E50B105" w14:textId="214CFE3B" w:rsidR="003317EC" w:rsidRPr="003317EC" w:rsidRDefault="00067972" w:rsidP="003317EC">
      <w:pPr>
        <w:widowControl w:val="0"/>
        <w:numPr>
          <w:ilvl w:val="0"/>
          <w:numId w:val="29"/>
        </w:numPr>
        <w:tabs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Od chwili </w:t>
      </w:r>
      <w:r w:rsidR="00A17408" w:rsidRPr="003317EC">
        <w:rPr>
          <w:color w:val="000000" w:themeColor="text1"/>
          <w:sz w:val="24"/>
          <w:szCs w:val="24"/>
        </w:rPr>
        <w:t>rozpoczęcia</w:t>
      </w:r>
      <w:r w:rsidRPr="003317EC">
        <w:rPr>
          <w:color w:val="000000" w:themeColor="text1"/>
          <w:sz w:val="24"/>
          <w:szCs w:val="24"/>
        </w:rPr>
        <w:t xml:space="preserve"> do końca głosowania </w:t>
      </w:r>
      <w:r w:rsidR="00A17408" w:rsidRPr="003317EC">
        <w:rPr>
          <w:color w:val="000000" w:themeColor="text1"/>
          <w:sz w:val="24"/>
          <w:szCs w:val="24"/>
        </w:rPr>
        <w:t>nie są dostępne bieżące wyniki głosowana, z wyłączeniem frekwencji</w:t>
      </w:r>
      <w:r w:rsidRPr="003317EC">
        <w:rPr>
          <w:color w:val="000000" w:themeColor="text1"/>
          <w:sz w:val="24"/>
          <w:szCs w:val="24"/>
        </w:rPr>
        <w:t>.</w:t>
      </w:r>
    </w:p>
    <w:p w14:paraId="099AAD05" w14:textId="4205D038" w:rsidR="00067972" w:rsidRPr="003317EC" w:rsidRDefault="00067972" w:rsidP="003317EC">
      <w:pPr>
        <w:widowControl w:val="0"/>
        <w:numPr>
          <w:ilvl w:val="0"/>
          <w:numId w:val="29"/>
        </w:numPr>
        <w:spacing w:before="120" w:after="24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Komisj</w:t>
      </w:r>
      <w:r w:rsidR="00A17408" w:rsidRPr="003317EC">
        <w:rPr>
          <w:color w:val="000000" w:themeColor="text1"/>
          <w:sz w:val="24"/>
          <w:szCs w:val="24"/>
        </w:rPr>
        <w:t xml:space="preserve">a </w:t>
      </w:r>
      <w:r w:rsidRPr="003317EC">
        <w:rPr>
          <w:color w:val="000000" w:themeColor="text1"/>
          <w:sz w:val="24"/>
          <w:szCs w:val="24"/>
        </w:rPr>
        <w:t>Wyborcz</w:t>
      </w:r>
      <w:r w:rsidR="00A17408" w:rsidRPr="003317EC">
        <w:rPr>
          <w:color w:val="000000" w:themeColor="text1"/>
          <w:sz w:val="24"/>
          <w:szCs w:val="24"/>
        </w:rPr>
        <w:t xml:space="preserve">a w trakcie głosowania </w:t>
      </w:r>
      <w:r w:rsidR="006E6676" w:rsidRPr="003317EC">
        <w:rPr>
          <w:color w:val="000000" w:themeColor="text1"/>
          <w:sz w:val="24"/>
          <w:szCs w:val="24"/>
        </w:rPr>
        <w:t xml:space="preserve">elektronicznego </w:t>
      </w:r>
      <w:r w:rsidR="00A17408" w:rsidRPr="003317EC">
        <w:rPr>
          <w:color w:val="000000" w:themeColor="text1"/>
          <w:sz w:val="24"/>
          <w:szCs w:val="24"/>
        </w:rPr>
        <w:t>kontroluje działanie systemu USOS pod kątem ewentualnych problemów technicznych</w:t>
      </w:r>
      <w:r w:rsidRPr="003317EC">
        <w:rPr>
          <w:color w:val="000000" w:themeColor="text1"/>
          <w:sz w:val="24"/>
          <w:szCs w:val="24"/>
        </w:rPr>
        <w:t>.</w:t>
      </w:r>
    </w:p>
    <w:p w14:paraId="0DEC52AA" w14:textId="315F470D" w:rsidR="00067972" w:rsidRPr="003317EC" w:rsidRDefault="009B7B2B" w:rsidP="009B7B2B">
      <w:pPr>
        <w:widowControl w:val="0"/>
        <w:tabs>
          <w:tab w:val="left" w:pos="4164"/>
          <w:tab w:val="center" w:pos="4521"/>
        </w:tabs>
        <w:spacing w:before="120"/>
        <w:ind w:left="125" w:right="12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067972" w:rsidRPr="003317EC">
        <w:rPr>
          <w:color w:val="000000" w:themeColor="text1"/>
          <w:sz w:val="24"/>
          <w:szCs w:val="24"/>
        </w:rPr>
        <w:t xml:space="preserve">§ </w:t>
      </w:r>
      <w:r w:rsidR="00DE17CD" w:rsidRPr="003317EC">
        <w:rPr>
          <w:color w:val="000000" w:themeColor="text1"/>
          <w:sz w:val="24"/>
          <w:szCs w:val="24"/>
        </w:rPr>
        <w:t>9</w:t>
      </w:r>
    </w:p>
    <w:p w14:paraId="3E2BFFED" w14:textId="77777777" w:rsidR="00067972" w:rsidRPr="003317EC" w:rsidRDefault="00067972" w:rsidP="003317EC">
      <w:pPr>
        <w:widowControl w:val="0"/>
        <w:numPr>
          <w:ilvl w:val="0"/>
          <w:numId w:val="10"/>
        </w:numPr>
        <w:tabs>
          <w:tab w:val="left" w:pos="1251"/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Kart</w:t>
      </w:r>
      <w:r w:rsidR="00493900" w:rsidRPr="003317EC">
        <w:rPr>
          <w:color w:val="000000" w:themeColor="text1"/>
          <w:sz w:val="24"/>
          <w:szCs w:val="24"/>
        </w:rPr>
        <w:t>ę do głosowania stanowi dedykowana strona w module Wybory systemu USOS</w:t>
      </w:r>
      <w:r w:rsidRPr="003317EC">
        <w:rPr>
          <w:color w:val="000000" w:themeColor="text1"/>
          <w:sz w:val="24"/>
          <w:szCs w:val="24"/>
        </w:rPr>
        <w:t>.</w:t>
      </w:r>
    </w:p>
    <w:p w14:paraId="3905FB78" w14:textId="77777777" w:rsidR="00067972" w:rsidRPr="003317EC" w:rsidRDefault="00067972" w:rsidP="003317EC">
      <w:pPr>
        <w:widowControl w:val="0"/>
        <w:numPr>
          <w:ilvl w:val="0"/>
          <w:numId w:val="10"/>
        </w:numPr>
        <w:tabs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lastRenderedPageBreak/>
        <w:t>Kart</w:t>
      </w:r>
      <w:r w:rsidR="00493900" w:rsidRPr="003317EC">
        <w:rPr>
          <w:color w:val="000000" w:themeColor="text1"/>
          <w:sz w:val="24"/>
          <w:szCs w:val="24"/>
        </w:rPr>
        <w:t>ę</w:t>
      </w:r>
      <w:r w:rsidRPr="003317EC">
        <w:rPr>
          <w:color w:val="000000" w:themeColor="text1"/>
          <w:sz w:val="24"/>
          <w:szCs w:val="24"/>
        </w:rPr>
        <w:t xml:space="preserve"> do głosowania </w:t>
      </w:r>
      <w:r w:rsidR="00493900" w:rsidRPr="003317EC">
        <w:rPr>
          <w:color w:val="000000" w:themeColor="text1"/>
          <w:sz w:val="24"/>
          <w:szCs w:val="24"/>
        </w:rPr>
        <w:t>przygotowuje Komisja Wyborcza</w:t>
      </w:r>
      <w:r w:rsidRPr="003317EC">
        <w:rPr>
          <w:color w:val="000000" w:themeColor="text1"/>
          <w:sz w:val="24"/>
          <w:szCs w:val="24"/>
        </w:rPr>
        <w:t>.</w:t>
      </w:r>
    </w:p>
    <w:p w14:paraId="358CF24D" w14:textId="1FE9A7E9" w:rsidR="00067972" w:rsidRPr="003317EC" w:rsidRDefault="00067972" w:rsidP="003317EC">
      <w:pPr>
        <w:widowControl w:val="0"/>
        <w:numPr>
          <w:ilvl w:val="0"/>
          <w:numId w:val="10"/>
        </w:numPr>
        <w:tabs>
          <w:tab w:val="left" w:pos="1252"/>
        </w:tabs>
        <w:spacing w:before="120" w:line="276" w:lineRule="auto"/>
        <w:ind w:right="113"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Na karcie do głosowania umieszcza się oznaczenia list kandydatów zawierające ich nazwę, w kolejności alfabetycznej. Pod oznaczeniem każdej listy podaje się nazwiska i imiona wszystkich kandydatów w kolejności podanej </w:t>
      </w:r>
      <w:r w:rsidRPr="003317EC">
        <w:rPr>
          <w:color w:val="000000" w:themeColor="text1"/>
          <w:sz w:val="24"/>
          <w:szCs w:val="24"/>
        </w:rPr>
        <w:br/>
        <w:t>w zgłoszeniu listy.</w:t>
      </w:r>
    </w:p>
    <w:p w14:paraId="7B38474A" w14:textId="77777777" w:rsidR="00067972" w:rsidRPr="003317EC" w:rsidRDefault="00067972" w:rsidP="003317EC">
      <w:pPr>
        <w:widowControl w:val="0"/>
        <w:numPr>
          <w:ilvl w:val="0"/>
          <w:numId w:val="10"/>
        </w:numPr>
        <w:tabs>
          <w:tab w:val="left" w:pos="1251"/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Na karcie do głosowania umieszcza się nazwiska i imiona wszystkich</w:t>
      </w:r>
      <w:r w:rsidR="00DE17CD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kandydatów niezrzeszonych w kolejności alfabetycznej.</w:t>
      </w:r>
    </w:p>
    <w:p w14:paraId="3913E17D" w14:textId="77777777" w:rsidR="00067972" w:rsidRPr="003317EC" w:rsidRDefault="00067972" w:rsidP="003317EC">
      <w:pPr>
        <w:widowControl w:val="0"/>
        <w:numPr>
          <w:ilvl w:val="0"/>
          <w:numId w:val="10"/>
        </w:numPr>
        <w:tabs>
          <w:tab w:val="left" w:pos="1252"/>
        </w:tabs>
        <w:spacing w:before="120" w:line="276" w:lineRule="auto"/>
        <w:ind w:right="113"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Jeżeli na karcie do głosowania umieszcza się oznaczenie co najmniej jednej listy kandydatów oraz nazwisko i imię co najmniej jednego kandydata niezrzeszonego, oznaczenie kandydatów niezrzeszonych umieszcza się wspólnie pod nagłówkiem</w:t>
      </w:r>
      <w:r w:rsidR="00DE17CD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„Kandydaci niezrzeszeni” po oznaczeniach list kandydatów.</w:t>
      </w:r>
    </w:p>
    <w:p w14:paraId="4ABE38C6" w14:textId="77777777" w:rsidR="00067972" w:rsidRPr="003317EC" w:rsidRDefault="00067972" w:rsidP="003317EC">
      <w:pPr>
        <w:widowControl w:val="0"/>
        <w:numPr>
          <w:ilvl w:val="0"/>
          <w:numId w:val="10"/>
        </w:numPr>
        <w:tabs>
          <w:tab w:val="left" w:pos="1252"/>
        </w:tabs>
        <w:spacing w:before="120" w:line="276" w:lineRule="auto"/>
        <w:ind w:right="114"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Karta do głosowania może być </w:t>
      </w:r>
      <w:r w:rsidR="00493900" w:rsidRPr="003317EC">
        <w:rPr>
          <w:color w:val="000000" w:themeColor="text1"/>
          <w:sz w:val="24"/>
          <w:szCs w:val="24"/>
        </w:rPr>
        <w:t>wyświetlona</w:t>
      </w:r>
      <w:r w:rsidRPr="003317EC">
        <w:rPr>
          <w:color w:val="000000" w:themeColor="text1"/>
          <w:sz w:val="24"/>
          <w:szCs w:val="24"/>
        </w:rPr>
        <w:t xml:space="preserve"> tylko </w:t>
      </w:r>
      <w:r w:rsidR="00493900" w:rsidRPr="003317EC">
        <w:rPr>
          <w:color w:val="000000" w:themeColor="text1"/>
          <w:sz w:val="24"/>
          <w:szCs w:val="24"/>
        </w:rPr>
        <w:t>na</w:t>
      </w:r>
      <w:r w:rsidRPr="003317EC">
        <w:rPr>
          <w:color w:val="000000" w:themeColor="text1"/>
          <w:sz w:val="24"/>
          <w:szCs w:val="24"/>
        </w:rPr>
        <w:t xml:space="preserve"> jednej stronie</w:t>
      </w:r>
      <w:r w:rsidR="006E6676" w:rsidRPr="003317EC">
        <w:rPr>
          <w:color w:val="000000" w:themeColor="text1"/>
          <w:sz w:val="24"/>
          <w:szCs w:val="24"/>
        </w:rPr>
        <w:t xml:space="preserve"> internetowej, bez paginacji</w:t>
      </w:r>
      <w:r w:rsidRPr="003317EC">
        <w:rPr>
          <w:color w:val="000000" w:themeColor="text1"/>
          <w:sz w:val="24"/>
          <w:szCs w:val="24"/>
        </w:rPr>
        <w:t>. Wielkość i rodzaj czcionek są jednakowe dla oznaczeń wszystkich list i nagłówka</w:t>
      </w:r>
      <w:r w:rsidR="00DE17CD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„Kandydaci niezrzeszeni” oraz jednakowe dla nazwisk kandydatów.</w:t>
      </w:r>
    </w:p>
    <w:p w14:paraId="7E94DEE4" w14:textId="77777777" w:rsidR="00067972" w:rsidRPr="003317EC" w:rsidRDefault="00493900" w:rsidP="003317EC">
      <w:pPr>
        <w:widowControl w:val="0"/>
        <w:numPr>
          <w:ilvl w:val="0"/>
          <w:numId w:val="10"/>
        </w:numPr>
        <w:tabs>
          <w:tab w:val="left" w:pos="1252"/>
        </w:tabs>
        <w:spacing w:before="120" w:line="276" w:lineRule="auto"/>
        <w:ind w:right="115"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Na karcie do głosowania</w:t>
      </w:r>
      <w:r w:rsidR="00067972" w:rsidRPr="003317EC">
        <w:rPr>
          <w:color w:val="000000" w:themeColor="text1"/>
          <w:sz w:val="24"/>
          <w:szCs w:val="24"/>
        </w:rPr>
        <w:t xml:space="preserve"> umieszcza się zwięzłą informację o sposobie głosowania.</w:t>
      </w:r>
    </w:p>
    <w:p w14:paraId="3037BE4D" w14:textId="00DAE088" w:rsidR="00067972" w:rsidRPr="003317EC" w:rsidRDefault="003317EC" w:rsidP="003317EC">
      <w:pPr>
        <w:widowControl w:val="0"/>
        <w:numPr>
          <w:ilvl w:val="0"/>
          <w:numId w:val="10"/>
        </w:numPr>
        <w:tabs>
          <w:tab w:val="left" w:pos="1252"/>
        </w:tabs>
        <w:spacing w:before="120" w:after="240" w:line="276" w:lineRule="auto"/>
        <w:ind w:right="114"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W przypadku braku technicznej możliwości umieszczenia kandydatów na karcie do głosowania w sposób przewidziany ust. 3 – 5, dopuszczalne jest umieszczenie kandydatów alfabetycznie z podziałem na listy i kandydatów niezrzeszonych albo alfabetycznie bez podziału na listy i kandydatów niezrzeszonych.</w:t>
      </w:r>
    </w:p>
    <w:p w14:paraId="658C51FC" w14:textId="77777777" w:rsidR="00067972" w:rsidRPr="003317EC" w:rsidRDefault="00067972" w:rsidP="003317EC">
      <w:pPr>
        <w:widowControl w:val="0"/>
        <w:ind w:left="4419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§ </w:t>
      </w:r>
      <w:r w:rsidR="00DE17CD" w:rsidRPr="003317EC">
        <w:rPr>
          <w:color w:val="000000" w:themeColor="text1"/>
          <w:sz w:val="24"/>
          <w:szCs w:val="24"/>
        </w:rPr>
        <w:t>10</w:t>
      </w:r>
    </w:p>
    <w:p w14:paraId="53320B5C" w14:textId="77777777" w:rsidR="00067972" w:rsidRPr="003317EC" w:rsidRDefault="00067972" w:rsidP="003317EC">
      <w:pPr>
        <w:widowControl w:val="0"/>
        <w:numPr>
          <w:ilvl w:val="0"/>
          <w:numId w:val="17"/>
        </w:numPr>
        <w:tabs>
          <w:tab w:val="left" w:pos="1251"/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W wyborach głosować można tylko osobiście.</w:t>
      </w:r>
    </w:p>
    <w:p w14:paraId="41EAA7F5" w14:textId="77777777" w:rsidR="00067972" w:rsidRPr="003317EC" w:rsidRDefault="00067972" w:rsidP="003317EC">
      <w:pPr>
        <w:widowControl w:val="0"/>
        <w:numPr>
          <w:ilvl w:val="0"/>
          <w:numId w:val="17"/>
        </w:numPr>
        <w:tabs>
          <w:tab w:val="left" w:pos="1251"/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W tych samych wyborach można głosować tylko jeden raz.</w:t>
      </w:r>
    </w:p>
    <w:p w14:paraId="623A2C2E" w14:textId="77777777" w:rsidR="008D6287" w:rsidRPr="003317EC" w:rsidRDefault="008D6287" w:rsidP="003317EC">
      <w:pPr>
        <w:widowControl w:val="0"/>
        <w:numPr>
          <w:ilvl w:val="0"/>
          <w:numId w:val="17"/>
        </w:numPr>
        <w:tabs>
          <w:tab w:val="left" w:pos="1251"/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System USOS umożliwia oddanie głosu wyłącznie studentom jednostki, którzy posiadają czynne prawo wyborcze.</w:t>
      </w:r>
    </w:p>
    <w:p w14:paraId="6CBDDA2B" w14:textId="77777777" w:rsidR="00067972" w:rsidRPr="003317EC" w:rsidRDefault="009C67B0" w:rsidP="003317EC">
      <w:pPr>
        <w:widowControl w:val="0"/>
        <w:numPr>
          <w:ilvl w:val="0"/>
          <w:numId w:val="17"/>
        </w:numPr>
        <w:tabs>
          <w:tab w:val="left" w:pos="1251"/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Identyfikacja</w:t>
      </w:r>
      <w:r w:rsidR="008D6287" w:rsidRPr="003317EC">
        <w:rPr>
          <w:color w:val="000000" w:themeColor="text1"/>
          <w:sz w:val="24"/>
          <w:szCs w:val="24"/>
        </w:rPr>
        <w:t xml:space="preserve"> studenta i weryfikacja</w:t>
      </w:r>
      <w:r w:rsidRPr="003317EC">
        <w:rPr>
          <w:color w:val="000000" w:themeColor="text1"/>
          <w:sz w:val="24"/>
          <w:szCs w:val="24"/>
        </w:rPr>
        <w:t xml:space="preserve"> czynnego prawa wyborczego następuje </w:t>
      </w:r>
      <w:r w:rsidR="008D6287" w:rsidRPr="003317EC">
        <w:rPr>
          <w:color w:val="000000" w:themeColor="text1"/>
          <w:sz w:val="24"/>
          <w:szCs w:val="24"/>
        </w:rPr>
        <w:t xml:space="preserve">w systemie USOS </w:t>
      </w:r>
      <w:r w:rsidRPr="003317EC">
        <w:rPr>
          <w:color w:val="000000" w:themeColor="text1"/>
          <w:sz w:val="24"/>
          <w:szCs w:val="24"/>
        </w:rPr>
        <w:t>w formie autoryzacji dostępu do indywidualnego konta studenta za pośrednictwem Centralnego Serwera Uwierzytelniania Uniwersytetu Warszawskiego</w:t>
      </w:r>
      <w:r w:rsidR="006E6676" w:rsidRPr="003317EC">
        <w:rPr>
          <w:color w:val="000000" w:themeColor="text1"/>
          <w:sz w:val="24"/>
          <w:szCs w:val="24"/>
        </w:rPr>
        <w:t xml:space="preserve"> oraz stosownie do § 7 ust. 2 uchwały</w:t>
      </w:r>
      <w:r w:rsidRPr="003317EC">
        <w:rPr>
          <w:color w:val="000000" w:themeColor="text1"/>
          <w:sz w:val="24"/>
          <w:szCs w:val="24"/>
        </w:rPr>
        <w:t>.</w:t>
      </w:r>
    </w:p>
    <w:p w14:paraId="4A678E52" w14:textId="77777777" w:rsidR="008D6287" w:rsidRPr="003317EC" w:rsidRDefault="008D6287" w:rsidP="003317EC">
      <w:pPr>
        <w:widowControl w:val="0"/>
        <w:numPr>
          <w:ilvl w:val="0"/>
          <w:numId w:val="17"/>
        </w:numPr>
        <w:tabs>
          <w:tab w:val="left" w:pos="1251"/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Student jednostki oddaje głos w module Wybory systemu USOS.</w:t>
      </w:r>
    </w:p>
    <w:p w14:paraId="01CBAC72" w14:textId="77777777" w:rsidR="00067972" w:rsidRPr="003317EC" w:rsidRDefault="00067972" w:rsidP="003317EC">
      <w:pPr>
        <w:widowControl w:val="0"/>
        <w:numPr>
          <w:ilvl w:val="0"/>
          <w:numId w:val="17"/>
        </w:numPr>
        <w:tabs>
          <w:tab w:val="left" w:pos="1251"/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Student</w:t>
      </w:r>
      <w:r w:rsidR="00DE17CD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jednostki</w:t>
      </w:r>
      <w:r w:rsidR="00DE17CD" w:rsidRPr="003317EC">
        <w:rPr>
          <w:color w:val="000000" w:themeColor="text1"/>
          <w:sz w:val="24"/>
          <w:szCs w:val="24"/>
        </w:rPr>
        <w:t xml:space="preserve"> </w:t>
      </w:r>
      <w:r w:rsidR="00493900" w:rsidRPr="003317EC">
        <w:rPr>
          <w:color w:val="000000" w:themeColor="text1"/>
          <w:sz w:val="24"/>
          <w:szCs w:val="24"/>
        </w:rPr>
        <w:t>oddaje</w:t>
      </w:r>
      <w:r w:rsidR="009C67B0" w:rsidRPr="003317EC">
        <w:rPr>
          <w:color w:val="000000" w:themeColor="text1"/>
          <w:sz w:val="24"/>
          <w:szCs w:val="24"/>
        </w:rPr>
        <w:t xml:space="preserve"> głos</w:t>
      </w:r>
      <w:r w:rsidR="00493900" w:rsidRPr="003317EC">
        <w:rPr>
          <w:color w:val="000000" w:themeColor="text1"/>
          <w:sz w:val="24"/>
          <w:szCs w:val="24"/>
        </w:rPr>
        <w:t xml:space="preserve"> poprzez</w:t>
      </w:r>
      <w:r w:rsidR="00DE17CD" w:rsidRPr="003317EC">
        <w:rPr>
          <w:color w:val="000000" w:themeColor="text1"/>
          <w:sz w:val="24"/>
          <w:szCs w:val="24"/>
        </w:rPr>
        <w:t xml:space="preserve"> </w:t>
      </w:r>
      <w:r w:rsidR="008D6287" w:rsidRPr="003317EC">
        <w:rPr>
          <w:color w:val="000000" w:themeColor="text1"/>
          <w:sz w:val="24"/>
          <w:szCs w:val="24"/>
        </w:rPr>
        <w:t>zaznacz</w:t>
      </w:r>
      <w:r w:rsidR="00493900" w:rsidRPr="003317EC">
        <w:rPr>
          <w:color w:val="000000" w:themeColor="text1"/>
          <w:sz w:val="24"/>
          <w:szCs w:val="24"/>
        </w:rPr>
        <w:t>enie</w:t>
      </w:r>
      <w:r w:rsidR="008D6287" w:rsidRPr="003317EC">
        <w:rPr>
          <w:color w:val="000000" w:themeColor="text1"/>
          <w:sz w:val="24"/>
          <w:szCs w:val="24"/>
        </w:rPr>
        <w:t xml:space="preserve"> poszczególnych </w:t>
      </w:r>
      <w:r w:rsidR="00493900" w:rsidRPr="003317EC">
        <w:rPr>
          <w:color w:val="000000" w:themeColor="text1"/>
          <w:sz w:val="24"/>
          <w:szCs w:val="24"/>
        </w:rPr>
        <w:t xml:space="preserve">kandydatów </w:t>
      </w:r>
      <w:r w:rsidR="008D6287" w:rsidRPr="003317EC">
        <w:rPr>
          <w:color w:val="000000" w:themeColor="text1"/>
          <w:sz w:val="24"/>
          <w:szCs w:val="24"/>
        </w:rPr>
        <w:t xml:space="preserve">w systemie, </w:t>
      </w:r>
      <w:r w:rsidR="00493900" w:rsidRPr="003317EC">
        <w:rPr>
          <w:color w:val="000000" w:themeColor="text1"/>
          <w:sz w:val="24"/>
          <w:szCs w:val="24"/>
        </w:rPr>
        <w:t>a następnie</w:t>
      </w:r>
      <w:r w:rsidR="008D6287" w:rsidRPr="003317EC">
        <w:rPr>
          <w:color w:val="000000" w:themeColor="text1"/>
          <w:sz w:val="24"/>
          <w:szCs w:val="24"/>
        </w:rPr>
        <w:t xml:space="preserve"> zatwierdz</w:t>
      </w:r>
      <w:r w:rsidR="00493900" w:rsidRPr="003317EC">
        <w:rPr>
          <w:color w:val="000000" w:themeColor="text1"/>
          <w:sz w:val="24"/>
          <w:szCs w:val="24"/>
        </w:rPr>
        <w:t>enie</w:t>
      </w:r>
      <w:r w:rsidR="008D6287" w:rsidRPr="003317EC">
        <w:rPr>
          <w:color w:val="000000" w:themeColor="text1"/>
          <w:sz w:val="24"/>
          <w:szCs w:val="24"/>
        </w:rPr>
        <w:t xml:space="preserve"> wyb</w:t>
      </w:r>
      <w:r w:rsidR="006E6676" w:rsidRPr="003317EC">
        <w:rPr>
          <w:color w:val="000000" w:themeColor="text1"/>
          <w:sz w:val="24"/>
          <w:szCs w:val="24"/>
        </w:rPr>
        <w:t>o</w:t>
      </w:r>
      <w:r w:rsidR="008D6287" w:rsidRPr="003317EC">
        <w:rPr>
          <w:color w:val="000000" w:themeColor="text1"/>
          <w:sz w:val="24"/>
          <w:szCs w:val="24"/>
        </w:rPr>
        <w:t>r</w:t>
      </w:r>
      <w:r w:rsidR="006E6676" w:rsidRPr="003317EC">
        <w:rPr>
          <w:color w:val="000000" w:themeColor="text1"/>
          <w:sz w:val="24"/>
          <w:szCs w:val="24"/>
        </w:rPr>
        <w:t>u</w:t>
      </w:r>
      <w:r w:rsidR="008D6287" w:rsidRPr="003317EC">
        <w:rPr>
          <w:color w:val="000000" w:themeColor="text1"/>
          <w:sz w:val="24"/>
          <w:szCs w:val="24"/>
        </w:rPr>
        <w:t>.</w:t>
      </w:r>
    </w:p>
    <w:p w14:paraId="7DA33DEB" w14:textId="77777777" w:rsidR="00067972" w:rsidRPr="003317EC" w:rsidRDefault="00067972" w:rsidP="003317EC">
      <w:pPr>
        <w:widowControl w:val="0"/>
        <w:numPr>
          <w:ilvl w:val="0"/>
          <w:numId w:val="17"/>
        </w:numPr>
        <w:tabs>
          <w:tab w:val="left" w:pos="1251"/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Student jednostki może oddać głos na kandydatów w liczbie równej lub</w:t>
      </w:r>
      <w:r w:rsidR="00DE17CD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mniejszej od liczby miejsc do obsadzenia w danym organie.</w:t>
      </w:r>
    </w:p>
    <w:p w14:paraId="4F69970F" w14:textId="4B082E5E" w:rsidR="00067972" w:rsidRPr="003317EC" w:rsidRDefault="009C67B0" w:rsidP="003317EC">
      <w:pPr>
        <w:widowControl w:val="0"/>
        <w:numPr>
          <w:ilvl w:val="0"/>
          <w:numId w:val="17"/>
        </w:numPr>
        <w:tabs>
          <w:tab w:val="left" w:pos="1251"/>
          <w:tab w:val="left" w:pos="1252"/>
        </w:tabs>
        <w:spacing w:after="24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Głos oddany jest </w:t>
      </w:r>
      <w:r w:rsidR="006E6676" w:rsidRPr="003317EC">
        <w:rPr>
          <w:color w:val="000000" w:themeColor="text1"/>
          <w:sz w:val="24"/>
          <w:szCs w:val="24"/>
        </w:rPr>
        <w:t xml:space="preserve">rejestrowany </w:t>
      </w:r>
      <w:r w:rsidRPr="003317EC">
        <w:rPr>
          <w:color w:val="000000" w:themeColor="text1"/>
          <w:sz w:val="24"/>
          <w:szCs w:val="24"/>
        </w:rPr>
        <w:t xml:space="preserve">przez system USOS w sposób </w:t>
      </w:r>
      <w:r w:rsidR="006E6676" w:rsidRPr="003317EC">
        <w:rPr>
          <w:color w:val="000000" w:themeColor="text1"/>
          <w:sz w:val="24"/>
          <w:szCs w:val="24"/>
        </w:rPr>
        <w:t xml:space="preserve">zapewniający tajność głosowania i </w:t>
      </w:r>
      <w:r w:rsidRPr="003317EC">
        <w:rPr>
          <w:color w:val="000000" w:themeColor="text1"/>
          <w:sz w:val="24"/>
          <w:szCs w:val="24"/>
        </w:rPr>
        <w:t xml:space="preserve">uniemożliwiający powiązanie </w:t>
      </w:r>
      <w:r w:rsidR="006E6676" w:rsidRPr="003317EC">
        <w:rPr>
          <w:color w:val="000000" w:themeColor="text1"/>
          <w:sz w:val="24"/>
          <w:szCs w:val="24"/>
        </w:rPr>
        <w:t xml:space="preserve">oddanego głosu </w:t>
      </w:r>
      <w:r w:rsidRPr="003317EC">
        <w:rPr>
          <w:color w:val="000000" w:themeColor="text1"/>
          <w:sz w:val="24"/>
          <w:szCs w:val="24"/>
        </w:rPr>
        <w:t>z</w:t>
      </w:r>
      <w:r w:rsidR="006E6676" w:rsidRPr="003317EC">
        <w:rPr>
          <w:color w:val="000000" w:themeColor="text1"/>
          <w:sz w:val="24"/>
          <w:szCs w:val="24"/>
        </w:rPr>
        <w:t> </w:t>
      </w:r>
      <w:r w:rsidRPr="003317EC">
        <w:rPr>
          <w:color w:val="000000" w:themeColor="text1"/>
          <w:sz w:val="24"/>
          <w:szCs w:val="24"/>
        </w:rPr>
        <w:t xml:space="preserve">indywidualnym kontem studenta ani </w:t>
      </w:r>
      <w:r w:rsidR="006E6676" w:rsidRPr="003317EC">
        <w:rPr>
          <w:color w:val="000000" w:themeColor="text1"/>
          <w:sz w:val="24"/>
          <w:szCs w:val="24"/>
        </w:rPr>
        <w:t xml:space="preserve">ze </w:t>
      </w:r>
      <w:r w:rsidRPr="003317EC">
        <w:rPr>
          <w:color w:val="000000" w:themeColor="text1"/>
          <w:sz w:val="24"/>
          <w:szCs w:val="24"/>
        </w:rPr>
        <w:t>studentem</w:t>
      </w:r>
      <w:r w:rsidR="006E6676" w:rsidRPr="003317EC">
        <w:rPr>
          <w:color w:val="000000" w:themeColor="text1"/>
          <w:sz w:val="24"/>
          <w:szCs w:val="24"/>
        </w:rPr>
        <w:t>.</w:t>
      </w:r>
    </w:p>
    <w:p w14:paraId="20D50992" w14:textId="77777777" w:rsidR="00067972" w:rsidRPr="003317EC" w:rsidRDefault="00067972" w:rsidP="003317EC">
      <w:pPr>
        <w:widowControl w:val="0"/>
        <w:spacing w:before="120"/>
        <w:ind w:left="125" w:right="123"/>
        <w:jc w:val="center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lastRenderedPageBreak/>
        <w:t xml:space="preserve">§ </w:t>
      </w:r>
      <w:r w:rsidR="00DE17CD" w:rsidRPr="003317EC">
        <w:rPr>
          <w:color w:val="000000" w:themeColor="text1"/>
          <w:sz w:val="24"/>
          <w:szCs w:val="24"/>
        </w:rPr>
        <w:t>11</w:t>
      </w:r>
    </w:p>
    <w:p w14:paraId="27DCE7D4" w14:textId="77777777" w:rsidR="00067972" w:rsidRPr="003317EC" w:rsidRDefault="00067972" w:rsidP="003317EC">
      <w:pPr>
        <w:widowControl w:val="0"/>
        <w:numPr>
          <w:ilvl w:val="0"/>
          <w:numId w:val="15"/>
        </w:numPr>
        <w:tabs>
          <w:tab w:val="left" w:pos="1251"/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Wybory w danej jednostce przeprowadzają członkowie i delegaci Komisji</w:t>
      </w:r>
      <w:r w:rsidR="00DE17CD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Wyborczej, wyznaczeni do tego przez Przewodniczącego Komisji Wyborczej.</w:t>
      </w:r>
    </w:p>
    <w:p w14:paraId="60B675EC" w14:textId="77777777" w:rsidR="00067972" w:rsidRPr="003317EC" w:rsidRDefault="00067972" w:rsidP="003317EC">
      <w:pPr>
        <w:widowControl w:val="0"/>
        <w:numPr>
          <w:ilvl w:val="0"/>
          <w:numId w:val="15"/>
        </w:numPr>
        <w:tabs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Podczas wszystkich czynności wyborczych Komisji Wyborczej mogą być obecni mężowie zaufania.</w:t>
      </w:r>
    </w:p>
    <w:p w14:paraId="152871E9" w14:textId="1BAAC5C5" w:rsidR="00067972" w:rsidRPr="003317EC" w:rsidRDefault="00067972" w:rsidP="003317EC">
      <w:pPr>
        <w:widowControl w:val="0"/>
        <w:numPr>
          <w:ilvl w:val="0"/>
          <w:numId w:val="15"/>
        </w:numPr>
        <w:tabs>
          <w:tab w:val="left" w:pos="1252"/>
        </w:tabs>
        <w:spacing w:before="120" w:after="24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Osobom, o których mowa w ust. 1</w:t>
      </w:r>
      <w:r w:rsidR="00A443C0" w:rsidRPr="003317EC">
        <w:rPr>
          <w:color w:val="000000" w:themeColor="text1"/>
          <w:sz w:val="24"/>
          <w:szCs w:val="24"/>
        </w:rPr>
        <w:t>-2</w:t>
      </w:r>
      <w:r w:rsidRPr="003317EC">
        <w:rPr>
          <w:color w:val="000000" w:themeColor="text1"/>
          <w:sz w:val="24"/>
          <w:szCs w:val="24"/>
        </w:rPr>
        <w:t xml:space="preserve"> przysługuje prawo wniesienia do protokołu uwag, z wymienieniem konkretnych zarzutów. Adnotację o wniesieniu uwag zamieszcza się w protokole.</w:t>
      </w:r>
    </w:p>
    <w:p w14:paraId="4BA6AEF1" w14:textId="77777777" w:rsidR="00067972" w:rsidRPr="003317EC" w:rsidRDefault="00067972" w:rsidP="003317EC">
      <w:pPr>
        <w:widowControl w:val="0"/>
        <w:spacing w:before="120"/>
        <w:ind w:left="4419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§ </w:t>
      </w:r>
      <w:r w:rsidR="00DE17CD" w:rsidRPr="003317EC">
        <w:rPr>
          <w:color w:val="000000" w:themeColor="text1"/>
          <w:sz w:val="24"/>
          <w:szCs w:val="24"/>
        </w:rPr>
        <w:t>12</w:t>
      </w:r>
    </w:p>
    <w:p w14:paraId="54922F56" w14:textId="77777777" w:rsidR="00067972" w:rsidRPr="003317EC" w:rsidRDefault="00067972" w:rsidP="003317EC">
      <w:pPr>
        <w:widowControl w:val="0"/>
        <w:numPr>
          <w:ilvl w:val="0"/>
          <w:numId w:val="18"/>
        </w:numPr>
        <w:tabs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Każda lista kandydatów może zgłosić nie więcej niż dwóch mężów zaufania. Każdy kandydat niezrzeszony może zgłosić jednego męża zaufania.</w:t>
      </w:r>
    </w:p>
    <w:p w14:paraId="072EE3A4" w14:textId="77777777" w:rsidR="00067972" w:rsidRPr="003317EC" w:rsidRDefault="00067972" w:rsidP="003317EC">
      <w:pPr>
        <w:widowControl w:val="0"/>
        <w:numPr>
          <w:ilvl w:val="0"/>
          <w:numId w:val="18"/>
        </w:numPr>
        <w:tabs>
          <w:tab w:val="left" w:pos="1251"/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Mężem zaufania może być tylko student Uniwersytetu.</w:t>
      </w:r>
    </w:p>
    <w:p w14:paraId="2CDFC58C" w14:textId="77777777" w:rsidR="00067972" w:rsidRPr="003317EC" w:rsidRDefault="00067972" w:rsidP="003317EC">
      <w:pPr>
        <w:widowControl w:val="0"/>
        <w:numPr>
          <w:ilvl w:val="0"/>
          <w:numId w:val="18"/>
        </w:numPr>
        <w:tabs>
          <w:tab w:val="left" w:pos="1251"/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Mężem zaufania nie mogą być:</w:t>
      </w:r>
    </w:p>
    <w:p w14:paraId="1FAA63D4" w14:textId="77777777" w:rsidR="00067972" w:rsidRPr="003317EC" w:rsidRDefault="00067972" w:rsidP="003317EC">
      <w:pPr>
        <w:widowControl w:val="0"/>
        <w:numPr>
          <w:ilvl w:val="1"/>
          <w:numId w:val="5"/>
        </w:numPr>
        <w:tabs>
          <w:tab w:val="left" w:pos="827"/>
        </w:tabs>
        <w:spacing w:line="276" w:lineRule="auto"/>
        <w:ind w:left="1560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osoby kandydujące w wyborach w danej jednostce;</w:t>
      </w:r>
    </w:p>
    <w:p w14:paraId="66C478EE" w14:textId="77777777" w:rsidR="00067972" w:rsidRPr="003317EC" w:rsidRDefault="00067972" w:rsidP="003317EC">
      <w:pPr>
        <w:widowControl w:val="0"/>
        <w:numPr>
          <w:ilvl w:val="1"/>
          <w:numId w:val="5"/>
        </w:numPr>
        <w:tabs>
          <w:tab w:val="left" w:pos="839"/>
        </w:tabs>
        <w:spacing w:line="276" w:lineRule="auto"/>
        <w:ind w:left="1560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członkowie komisji skrutacyjnej;</w:t>
      </w:r>
    </w:p>
    <w:p w14:paraId="1A603627" w14:textId="77777777" w:rsidR="00067972" w:rsidRPr="003317EC" w:rsidRDefault="00067972" w:rsidP="003317EC">
      <w:pPr>
        <w:widowControl w:val="0"/>
        <w:numPr>
          <w:ilvl w:val="1"/>
          <w:numId w:val="5"/>
        </w:numPr>
        <w:tabs>
          <w:tab w:val="left" w:pos="839"/>
        </w:tabs>
        <w:spacing w:line="276" w:lineRule="auto"/>
        <w:ind w:left="1560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członkowie Komisji Wyborczej.</w:t>
      </w:r>
    </w:p>
    <w:p w14:paraId="780A3B06" w14:textId="77777777" w:rsidR="00067972" w:rsidRPr="003317EC" w:rsidRDefault="00067972" w:rsidP="003317EC">
      <w:pPr>
        <w:widowControl w:val="0"/>
        <w:numPr>
          <w:ilvl w:val="0"/>
          <w:numId w:val="18"/>
        </w:numPr>
        <w:tabs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Mężów zaufania zgłasza się do Komisji Wyborczej do momentu zakończenia głosowania.</w:t>
      </w:r>
    </w:p>
    <w:p w14:paraId="51790735" w14:textId="505E93B3" w:rsidR="00067972" w:rsidRPr="003317EC" w:rsidRDefault="00067972" w:rsidP="003317EC">
      <w:pPr>
        <w:widowControl w:val="0"/>
        <w:numPr>
          <w:ilvl w:val="0"/>
          <w:numId w:val="18"/>
        </w:numPr>
        <w:tabs>
          <w:tab w:val="left" w:pos="1252"/>
        </w:tabs>
        <w:spacing w:before="120" w:after="24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W przypadku naruszenia procedury wyborczej przez męża zaufania, członek Komisji Wyborczej może podjąć decyzję o wykluczeniu go z dalszego udziału w czynnościach wyborczych.</w:t>
      </w:r>
    </w:p>
    <w:p w14:paraId="2B16629C" w14:textId="77777777" w:rsidR="00067972" w:rsidRPr="003317EC" w:rsidRDefault="00067972" w:rsidP="003317EC">
      <w:pPr>
        <w:widowControl w:val="0"/>
        <w:spacing w:before="120"/>
        <w:ind w:left="4419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§ </w:t>
      </w:r>
      <w:r w:rsidR="00DE17CD" w:rsidRPr="003317EC">
        <w:rPr>
          <w:color w:val="000000" w:themeColor="text1"/>
          <w:sz w:val="24"/>
          <w:szCs w:val="24"/>
        </w:rPr>
        <w:t>13</w:t>
      </w:r>
    </w:p>
    <w:p w14:paraId="14D1B2CC" w14:textId="77777777" w:rsidR="00067972" w:rsidRPr="003317EC" w:rsidRDefault="00067972" w:rsidP="003317EC">
      <w:pPr>
        <w:widowControl w:val="0"/>
        <w:numPr>
          <w:ilvl w:val="0"/>
          <w:numId w:val="25"/>
        </w:numPr>
        <w:tabs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Niezwłocznie po zakończeniu głosowania Komisja Wyborcza ustala wyniki głosowania.</w:t>
      </w:r>
    </w:p>
    <w:p w14:paraId="4BC4F175" w14:textId="77777777" w:rsidR="00067972" w:rsidRPr="003317EC" w:rsidRDefault="00067972" w:rsidP="003317EC">
      <w:pPr>
        <w:widowControl w:val="0"/>
        <w:numPr>
          <w:ilvl w:val="0"/>
          <w:numId w:val="25"/>
        </w:numPr>
        <w:tabs>
          <w:tab w:val="left" w:pos="1251"/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Ustalając wyniki głosowania Komisja Wyborcza </w:t>
      </w:r>
      <w:r w:rsidR="00B5043E" w:rsidRPr="003317EC">
        <w:rPr>
          <w:color w:val="000000" w:themeColor="text1"/>
          <w:sz w:val="24"/>
          <w:szCs w:val="24"/>
        </w:rPr>
        <w:t>posiłkując się danymi i</w:t>
      </w:r>
      <w:r w:rsidR="00DE17CD" w:rsidRPr="003317EC">
        <w:rPr>
          <w:color w:val="000000" w:themeColor="text1"/>
          <w:sz w:val="24"/>
          <w:szCs w:val="24"/>
        </w:rPr>
        <w:t> </w:t>
      </w:r>
      <w:r w:rsidR="00B5043E" w:rsidRPr="003317EC">
        <w:rPr>
          <w:color w:val="000000" w:themeColor="text1"/>
          <w:sz w:val="24"/>
          <w:szCs w:val="24"/>
        </w:rPr>
        <w:t>wynikami wygenerowanymi w systemie USOS</w:t>
      </w:r>
      <w:r w:rsidRPr="003317EC">
        <w:rPr>
          <w:color w:val="000000" w:themeColor="text1"/>
          <w:sz w:val="24"/>
          <w:szCs w:val="24"/>
        </w:rPr>
        <w:t xml:space="preserve"> </w:t>
      </w:r>
      <w:r w:rsidR="00B5043E" w:rsidRPr="003317EC">
        <w:rPr>
          <w:color w:val="000000" w:themeColor="text1"/>
          <w:sz w:val="24"/>
          <w:szCs w:val="24"/>
        </w:rPr>
        <w:t xml:space="preserve">odczytuje </w:t>
      </w:r>
      <w:r w:rsidRPr="003317EC">
        <w:rPr>
          <w:color w:val="000000" w:themeColor="text1"/>
          <w:sz w:val="24"/>
          <w:szCs w:val="24"/>
        </w:rPr>
        <w:t>liczbę:</w:t>
      </w:r>
    </w:p>
    <w:p w14:paraId="5D6FFBEE" w14:textId="77777777" w:rsidR="00067972" w:rsidRPr="003317EC" w:rsidRDefault="00067972" w:rsidP="003317EC">
      <w:pPr>
        <w:widowControl w:val="0"/>
        <w:numPr>
          <w:ilvl w:val="0"/>
          <w:numId w:val="23"/>
        </w:numPr>
        <w:tabs>
          <w:tab w:val="left" w:pos="684"/>
          <w:tab w:val="left" w:pos="685"/>
        </w:tabs>
        <w:spacing w:line="276" w:lineRule="auto"/>
        <w:ind w:left="1843" w:hanging="566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wyborców uprawnionych do głosowania;</w:t>
      </w:r>
    </w:p>
    <w:p w14:paraId="2C20BEEA" w14:textId="77777777" w:rsidR="00067972" w:rsidRPr="003317EC" w:rsidRDefault="00067972" w:rsidP="003317EC">
      <w:pPr>
        <w:widowControl w:val="0"/>
        <w:numPr>
          <w:ilvl w:val="0"/>
          <w:numId w:val="23"/>
        </w:numPr>
        <w:tabs>
          <w:tab w:val="left" w:pos="684"/>
          <w:tab w:val="left" w:pos="685"/>
        </w:tabs>
        <w:spacing w:line="276" w:lineRule="auto"/>
        <w:ind w:left="1843" w:hanging="566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wyborców, którym wydano karty do głosowania;</w:t>
      </w:r>
    </w:p>
    <w:p w14:paraId="22907389" w14:textId="6D3DA72E" w:rsidR="00067972" w:rsidRPr="003317EC" w:rsidRDefault="00067972" w:rsidP="003317EC">
      <w:pPr>
        <w:widowControl w:val="0"/>
        <w:numPr>
          <w:ilvl w:val="0"/>
          <w:numId w:val="23"/>
        </w:numPr>
        <w:tabs>
          <w:tab w:val="left" w:pos="684"/>
          <w:tab w:val="left" w:pos="685"/>
        </w:tabs>
        <w:spacing w:line="276" w:lineRule="auto"/>
        <w:ind w:left="1843" w:hanging="566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kart, </w:t>
      </w:r>
    </w:p>
    <w:p w14:paraId="1AAD11C2" w14:textId="77777777" w:rsidR="00067972" w:rsidRPr="003317EC" w:rsidRDefault="00067972" w:rsidP="003317EC">
      <w:pPr>
        <w:widowControl w:val="0"/>
        <w:numPr>
          <w:ilvl w:val="0"/>
          <w:numId w:val="23"/>
        </w:numPr>
        <w:tabs>
          <w:tab w:val="left" w:pos="684"/>
          <w:tab w:val="left" w:pos="685"/>
        </w:tabs>
        <w:spacing w:line="276" w:lineRule="auto"/>
        <w:ind w:left="1843" w:hanging="566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głosów nieważnych;</w:t>
      </w:r>
    </w:p>
    <w:p w14:paraId="7C8F01C9" w14:textId="77777777" w:rsidR="00067972" w:rsidRPr="003317EC" w:rsidRDefault="00067972" w:rsidP="003317EC">
      <w:pPr>
        <w:widowControl w:val="0"/>
        <w:numPr>
          <w:ilvl w:val="0"/>
          <w:numId w:val="23"/>
        </w:numPr>
        <w:tabs>
          <w:tab w:val="left" w:pos="684"/>
          <w:tab w:val="left" w:pos="685"/>
        </w:tabs>
        <w:spacing w:line="276" w:lineRule="auto"/>
        <w:ind w:left="1843" w:hanging="566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głosów ważnych oddanych łącznie na wszystkich kandydatów;</w:t>
      </w:r>
    </w:p>
    <w:p w14:paraId="154472B5" w14:textId="77777777" w:rsidR="00067972" w:rsidRPr="003317EC" w:rsidRDefault="00067972" w:rsidP="003317EC">
      <w:pPr>
        <w:widowControl w:val="0"/>
        <w:numPr>
          <w:ilvl w:val="0"/>
          <w:numId w:val="23"/>
        </w:numPr>
        <w:tabs>
          <w:tab w:val="left" w:pos="684"/>
          <w:tab w:val="left" w:pos="685"/>
        </w:tabs>
        <w:spacing w:line="276" w:lineRule="auto"/>
        <w:ind w:left="1843" w:hanging="566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głosów ważnych oddanych na poszczególnych kandydatów.</w:t>
      </w:r>
    </w:p>
    <w:p w14:paraId="3D13901D" w14:textId="0FA19C97" w:rsidR="00067972" w:rsidRPr="003317EC" w:rsidRDefault="00067972" w:rsidP="003317EC">
      <w:pPr>
        <w:widowControl w:val="0"/>
        <w:numPr>
          <w:ilvl w:val="0"/>
          <w:numId w:val="25"/>
        </w:numPr>
        <w:tabs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Wybrani zostają kandydaci</w:t>
      </w:r>
      <w:r w:rsidR="00B5043E" w:rsidRPr="003317EC">
        <w:rPr>
          <w:color w:val="000000" w:themeColor="text1"/>
          <w:sz w:val="24"/>
          <w:szCs w:val="24"/>
        </w:rPr>
        <w:t xml:space="preserve"> </w:t>
      </w:r>
      <w:r w:rsidR="00DE17CD" w:rsidRPr="003317EC">
        <w:rPr>
          <w:color w:val="000000" w:themeColor="text1"/>
          <w:sz w:val="24"/>
          <w:szCs w:val="24"/>
        </w:rPr>
        <w:t>na podstawie</w:t>
      </w:r>
      <w:r w:rsidR="00B5043E" w:rsidRPr="003317EC">
        <w:rPr>
          <w:color w:val="000000" w:themeColor="text1"/>
          <w:sz w:val="24"/>
          <w:szCs w:val="24"/>
        </w:rPr>
        <w:t xml:space="preserve"> § 22 ust. 5 Ordynacji</w:t>
      </w:r>
      <w:r w:rsidR="00DE17CD" w:rsidRPr="003317EC">
        <w:rPr>
          <w:color w:val="000000" w:themeColor="text1"/>
          <w:sz w:val="24"/>
          <w:szCs w:val="24"/>
        </w:rPr>
        <w:t>.</w:t>
      </w:r>
    </w:p>
    <w:p w14:paraId="328C7470" w14:textId="77777777" w:rsidR="00067972" w:rsidRPr="003317EC" w:rsidRDefault="00067972" w:rsidP="003317EC">
      <w:pPr>
        <w:widowControl w:val="0"/>
        <w:spacing w:before="75"/>
        <w:ind w:left="125" w:right="123"/>
        <w:jc w:val="center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§ </w:t>
      </w:r>
      <w:r w:rsidR="006E6676" w:rsidRPr="003317EC">
        <w:rPr>
          <w:color w:val="000000" w:themeColor="text1"/>
          <w:sz w:val="24"/>
          <w:szCs w:val="24"/>
        </w:rPr>
        <w:t>14</w:t>
      </w:r>
    </w:p>
    <w:p w14:paraId="515BC69A" w14:textId="77777777" w:rsidR="00067972" w:rsidRPr="003317EC" w:rsidRDefault="00067972" w:rsidP="003317EC">
      <w:pPr>
        <w:widowControl w:val="0"/>
        <w:numPr>
          <w:ilvl w:val="0"/>
          <w:numId w:val="22"/>
        </w:numPr>
        <w:tabs>
          <w:tab w:val="left" w:pos="1251"/>
          <w:tab w:val="left" w:pos="1252"/>
          <w:tab w:val="left" w:pos="2326"/>
          <w:tab w:val="left" w:pos="3619"/>
          <w:tab w:val="left" w:pos="4951"/>
          <w:tab w:val="left" w:pos="5347"/>
          <w:tab w:val="left" w:pos="6482"/>
          <w:tab w:val="left" w:pos="8333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Komisja</w:t>
      </w:r>
      <w:r w:rsidR="00DE17CD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Wyborcza</w:t>
      </w:r>
      <w:r w:rsidR="00DE17CD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sporządza</w:t>
      </w:r>
      <w:r w:rsidR="00DE17CD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w</w:t>
      </w:r>
      <w:r w:rsidR="00DE17CD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czterech</w:t>
      </w:r>
      <w:r w:rsidR="00DE17CD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egzemplarzach</w:t>
      </w:r>
      <w:r w:rsidR="00DE17CD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protokół</w:t>
      </w:r>
      <w:r w:rsidR="00DE17CD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>wyborczy.</w:t>
      </w:r>
    </w:p>
    <w:p w14:paraId="48DEDA96" w14:textId="77777777" w:rsidR="00067972" w:rsidRPr="003317EC" w:rsidRDefault="00067972" w:rsidP="003317EC">
      <w:pPr>
        <w:widowControl w:val="0"/>
        <w:numPr>
          <w:ilvl w:val="0"/>
          <w:numId w:val="22"/>
        </w:numPr>
        <w:tabs>
          <w:tab w:val="left" w:pos="1251"/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W protokole, o którym mowa w ust. 1 wymienia się dane, o których mowa</w:t>
      </w:r>
      <w:r w:rsidR="00DE17CD" w:rsidRPr="003317EC">
        <w:rPr>
          <w:color w:val="000000" w:themeColor="text1"/>
          <w:sz w:val="24"/>
          <w:szCs w:val="24"/>
        </w:rPr>
        <w:t xml:space="preserve"> </w:t>
      </w:r>
      <w:r w:rsidRPr="003317EC">
        <w:rPr>
          <w:color w:val="000000" w:themeColor="text1"/>
          <w:sz w:val="24"/>
          <w:szCs w:val="24"/>
        </w:rPr>
        <w:t xml:space="preserve">w § </w:t>
      </w:r>
      <w:r w:rsidR="00DE17CD" w:rsidRPr="003317EC">
        <w:rPr>
          <w:color w:val="000000" w:themeColor="text1"/>
          <w:sz w:val="24"/>
          <w:szCs w:val="24"/>
        </w:rPr>
        <w:t>13</w:t>
      </w:r>
      <w:r w:rsidRPr="003317EC">
        <w:rPr>
          <w:color w:val="000000" w:themeColor="text1"/>
          <w:sz w:val="24"/>
          <w:szCs w:val="24"/>
        </w:rPr>
        <w:t xml:space="preserve"> ust. 2 </w:t>
      </w:r>
      <w:r w:rsidR="00DE17CD" w:rsidRPr="003317EC">
        <w:rPr>
          <w:color w:val="000000" w:themeColor="text1"/>
          <w:sz w:val="24"/>
          <w:szCs w:val="24"/>
        </w:rPr>
        <w:t>uchwały</w:t>
      </w:r>
      <w:r w:rsidRPr="003317EC">
        <w:rPr>
          <w:color w:val="000000" w:themeColor="text1"/>
          <w:sz w:val="24"/>
          <w:szCs w:val="24"/>
        </w:rPr>
        <w:t>.</w:t>
      </w:r>
    </w:p>
    <w:p w14:paraId="287481C3" w14:textId="77777777" w:rsidR="00067972" w:rsidRPr="003317EC" w:rsidRDefault="00067972" w:rsidP="003317EC">
      <w:pPr>
        <w:widowControl w:val="0"/>
        <w:numPr>
          <w:ilvl w:val="0"/>
          <w:numId w:val="22"/>
        </w:numPr>
        <w:tabs>
          <w:tab w:val="left" w:pos="1251"/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lastRenderedPageBreak/>
        <w:t>Protokół wyborczy zawiera czas rozpoczęcia i zakończenia głosowania.</w:t>
      </w:r>
    </w:p>
    <w:p w14:paraId="18A2E471" w14:textId="77777777" w:rsidR="00067972" w:rsidRPr="003317EC" w:rsidRDefault="00067972" w:rsidP="003317EC">
      <w:pPr>
        <w:widowControl w:val="0"/>
        <w:numPr>
          <w:ilvl w:val="0"/>
          <w:numId w:val="22"/>
        </w:numPr>
        <w:tabs>
          <w:tab w:val="left" w:pos="1251"/>
          <w:tab w:val="left" w:pos="1252"/>
        </w:tabs>
        <w:spacing w:before="121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Protokół podpisuje osoba, która go sporządzała.</w:t>
      </w:r>
    </w:p>
    <w:p w14:paraId="3C228B48" w14:textId="77777777" w:rsidR="00067972" w:rsidRPr="003317EC" w:rsidRDefault="00067972" w:rsidP="003317EC">
      <w:pPr>
        <w:widowControl w:val="0"/>
        <w:numPr>
          <w:ilvl w:val="0"/>
          <w:numId w:val="22"/>
        </w:numPr>
        <w:tabs>
          <w:tab w:val="left" w:pos="1251"/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Protokół wyborczy przekazuje się:</w:t>
      </w:r>
    </w:p>
    <w:p w14:paraId="144626E5" w14:textId="77777777" w:rsidR="00067972" w:rsidRPr="003317EC" w:rsidRDefault="00067972" w:rsidP="003317EC">
      <w:pPr>
        <w:widowControl w:val="0"/>
        <w:numPr>
          <w:ilvl w:val="0"/>
          <w:numId w:val="9"/>
        </w:numPr>
        <w:tabs>
          <w:tab w:val="left" w:pos="1701"/>
        </w:tabs>
        <w:spacing w:line="276" w:lineRule="auto"/>
        <w:ind w:left="1843" w:hanging="566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władzom jednostki;</w:t>
      </w:r>
    </w:p>
    <w:p w14:paraId="624EDB95" w14:textId="77777777" w:rsidR="00067972" w:rsidRPr="003317EC" w:rsidRDefault="00067972" w:rsidP="003317EC">
      <w:pPr>
        <w:widowControl w:val="0"/>
        <w:numPr>
          <w:ilvl w:val="0"/>
          <w:numId w:val="9"/>
        </w:numPr>
        <w:tabs>
          <w:tab w:val="left" w:pos="1701"/>
        </w:tabs>
        <w:spacing w:line="276" w:lineRule="auto"/>
        <w:ind w:left="1843" w:hanging="566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do wiadomości studentów jednostki;</w:t>
      </w:r>
    </w:p>
    <w:p w14:paraId="064ACC68" w14:textId="77777777" w:rsidR="00067972" w:rsidRPr="003317EC" w:rsidRDefault="00067972" w:rsidP="003317EC">
      <w:pPr>
        <w:widowControl w:val="0"/>
        <w:numPr>
          <w:ilvl w:val="0"/>
          <w:numId w:val="9"/>
        </w:numPr>
        <w:tabs>
          <w:tab w:val="left" w:pos="1701"/>
        </w:tabs>
        <w:spacing w:line="276" w:lineRule="auto"/>
        <w:ind w:left="1843" w:hanging="566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do archiwum Rady jednostki.</w:t>
      </w:r>
    </w:p>
    <w:p w14:paraId="7E906D1F" w14:textId="77777777" w:rsidR="00067972" w:rsidRPr="003317EC" w:rsidRDefault="00067972" w:rsidP="003317EC">
      <w:pPr>
        <w:widowControl w:val="0"/>
        <w:numPr>
          <w:ilvl w:val="0"/>
          <w:numId w:val="22"/>
        </w:numPr>
        <w:tabs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Komisja Wyborcza przekazuje wyniki głosowania w formie protokołów osobie wskazanej przez wnioskodawcę przeprowadzenia wyborów, który zobowiązany jest, niezwłocznie po odebraniu protokołów od Komisji Wyborczej, do podania ich do wiadomości studentów jednostki. Do protokołu załącza się informację o trybie i terminie wnoszenia protestów wyborczych, w treści ustalonej przez Komisję Wyborczą.</w:t>
      </w:r>
    </w:p>
    <w:p w14:paraId="05B73913" w14:textId="77777777" w:rsidR="00067972" w:rsidRPr="003317EC" w:rsidRDefault="00067972" w:rsidP="003317EC">
      <w:pPr>
        <w:widowControl w:val="0"/>
        <w:numPr>
          <w:ilvl w:val="0"/>
          <w:numId w:val="22"/>
        </w:numPr>
        <w:tabs>
          <w:tab w:val="left" w:pos="1252"/>
        </w:tabs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Osoba, o której mowa w ust. 6, potwierdza odbiór protokołów z Biura Zarządu podpisem.</w:t>
      </w:r>
    </w:p>
    <w:p w14:paraId="61153649" w14:textId="4F8AD4B8" w:rsidR="006E6676" w:rsidRPr="003317EC" w:rsidRDefault="00E7353F" w:rsidP="003317EC">
      <w:pPr>
        <w:widowControl w:val="0"/>
        <w:spacing w:before="120" w:line="276" w:lineRule="auto"/>
        <w:jc w:val="center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§15</w:t>
      </w:r>
    </w:p>
    <w:p w14:paraId="63AE0E50" w14:textId="522668D5" w:rsidR="00E7353F" w:rsidRPr="003317EC" w:rsidRDefault="00E7353F" w:rsidP="003317EC">
      <w:pPr>
        <w:widowControl w:val="0"/>
        <w:spacing w:before="120" w:after="240" w:line="276" w:lineRule="auto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 xml:space="preserve">W sprawach nieuregulowanych niniejszą uchwałą stosuje się Regulamin </w:t>
      </w:r>
      <w:r w:rsidR="008447F2" w:rsidRPr="003317EC">
        <w:rPr>
          <w:color w:val="000000" w:themeColor="text1"/>
          <w:sz w:val="24"/>
          <w:szCs w:val="24"/>
        </w:rPr>
        <w:t>Samorządu</w:t>
      </w:r>
      <w:r w:rsidRPr="003317EC">
        <w:rPr>
          <w:color w:val="000000" w:themeColor="text1"/>
          <w:sz w:val="24"/>
          <w:szCs w:val="24"/>
        </w:rPr>
        <w:t xml:space="preserve"> Studentów UW, a w s</w:t>
      </w:r>
      <w:r w:rsidR="003317EC" w:rsidRPr="003317EC">
        <w:rPr>
          <w:color w:val="000000" w:themeColor="text1"/>
          <w:sz w:val="24"/>
          <w:szCs w:val="24"/>
        </w:rPr>
        <w:t>zczególności Ordynację Wyborczą, z wyłączeniem § 11 – 22 ust. 4              i § 23 Ordynacji.</w:t>
      </w:r>
    </w:p>
    <w:p w14:paraId="05D08B0E" w14:textId="3D9D6C28" w:rsidR="006E6676" w:rsidRPr="003317EC" w:rsidRDefault="006E6676" w:rsidP="003317EC">
      <w:pPr>
        <w:widowControl w:val="0"/>
        <w:spacing w:before="75"/>
        <w:ind w:left="125" w:right="123"/>
        <w:jc w:val="center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§ 1</w:t>
      </w:r>
      <w:r w:rsidR="00E7353F" w:rsidRPr="003317EC">
        <w:rPr>
          <w:color w:val="000000" w:themeColor="text1"/>
          <w:sz w:val="24"/>
          <w:szCs w:val="24"/>
        </w:rPr>
        <w:t>6</w:t>
      </w:r>
    </w:p>
    <w:p w14:paraId="07AE2934" w14:textId="77777777" w:rsidR="00E7353F" w:rsidRPr="003317EC" w:rsidRDefault="00E7353F" w:rsidP="003317EC">
      <w:pPr>
        <w:widowControl w:val="0"/>
        <w:spacing w:before="75"/>
        <w:ind w:right="123"/>
        <w:rPr>
          <w:color w:val="000000" w:themeColor="text1"/>
          <w:sz w:val="24"/>
          <w:szCs w:val="24"/>
        </w:rPr>
      </w:pPr>
    </w:p>
    <w:p w14:paraId="13B18ED4" w14:textId="39382BCA" w:rsidR="001B1E5A" w:rsidRPr="003317EC" w:rsidRDefault="001B1E5A" w:rsidP="003317EC">
      <w:pPr>
        <w:spacing w:after="240" w:line="360" w:lineRule="auto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Postanowienia niniejszej uchwały wymagają uzgodnienia ich treści z Komisją Wyborczą.</w:t>
      </w:r>
    </w:p>
    <w:p w14:paraId="242E175E" w14:textId="6F7E585C" w:rsidR="001B1E5A" w:rsidRPr="003317EC" w:rsidRDefault="001B1E5A" w:rsidP="003317EC">
      <w:pPr>
        <w:widowControl w:val="0"/>
        <w:spacing w:before="75"/>
        <w:ind w:left="125" w:right="123"/>
        <w:jc w:val="center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§ 17</w:t>
      </w:r>
    </w:p>
    <w:p w14:paraId="1E843F9E" w14:textId="528956E8" w:rsidR="001B1E5A" w:rsidRPr="003317EC" w:rsidRDefault="001B1E5A" w:rsidP="003317EC">
      <w:pPr>
        <w:widowControl w:val="0"/>
        <w:spacing w:before="75"/>
        <w:ind w:left="125" w:right="123"/>
        <w:rPr>
          <w:color w:val="000000" w:themeColor="text1"/>
          <w:sz w:val="24"/>
          <w:szCs w:val="24"/>
        </w:rPr>
      </w:pPr>
    </w:p>
    <w:p w14:paraId="79D7D932" w14:textId="2F3E84D7" w:rsidR="001B1E5A" w:rsidRPr="003317EC" w:rsidRDefault="001B1E5A" w:rsidP="003317EC">
      <w:pPr>
        <w:widowControl w:val="0"/>
        <w:spacing w:before="75"/>
        <w:ind w:left="125" w:right="123"/>
        <w:rPr>
          <w:color w:val="000000" w:themeColor="text1"/>
          <w:sz w:val="24"/>
          <w:szCs w:val="24"/>
        </w:rPr>
      </w:pPr>
      <w:r w:rsidRPr="003317EC">
        <w:rPr>
          <w:color w:val="000000" w:themeColor="text1"/>
          <w:sz w:val="24"/>
          <w:szCs w:val="24"/>
        </w:rPr>
        <w:t>Niniejsza uchwała wchodzi w życie z dniem jej podjęcia przez Parlament Studentów Uniwersytetu Warszawskiego.</w:t>
      </w:r>
    </w:p>
    <w:p w14:paraId="1494AF95" w14:textId="77777777" w:rsidR="001B1E5A" w:rsidRPr="003317EC" w:rsidRDefault="001B1E5A" w:rsidP="001B1E5A">
      <w:pPr>
        <w:spacing w:line="360" w:lineRule="auto"/>
        <w:rPr>
          <w:b/>
          <w:color w:val="000000" w:themeColor="text1"/>
          <w:sz w:val="24"/>
          <w:szCs w:val="24"/>
        </w:rPr>
      </w:pPr>
    </w:p>
    <w:p w14:paraId="7850D76B" w14:textId="77777777" w:rsidR="00BF7162" w:rsidRPr="003317EC" w:rsidRDefault="00BF7162" w:rsidP="006E6676">
      <w:pPr>
        <w:spacing w:line="360" w:lineRule="auto"/>
        <w:ind w:left="5040"/>
        <w:jc w:val="center"/>
        <w:rPr>
          <w:b/>
          <w:color w:val="000000" w:themeColor="text1"/>
          <w:sz w:val="24"/>
          <w:szCs w:val="24"/>
        </w:rPr>
      </w:pPr>
    </w:p>
    <w:p w14:paraId="103DDDB6" w14:textId="77777777" w:rsidR="00BF7162" w:rsidRPr="003317EC" w:rsidRDefault="00BF7162" w:rsidP="00BF7162">
      <w:pPr>
        <w:spacing w:line="360" w:lineRule="auto"/>
        <w:ind w:left="5040"/>
        <w:jc w:val="center"/>
        <w:rPr>
          <w:b/>
          <w:sz w:val="24"/>
          <w:szCs w:val="24"/>
        </w:rPr>
      </w:pPr>
      <w:r w:rsidRPr="003317EC">
        <w:rPr>
          <w:b/>
          <w:sz w:val="24"/>
          <w:szCs w:val="24"/>
        </w:rPr>
        <w:t>Marszałek Parlamentu Studentów</w:t>
      </w:r>
    </w:p>
    <w:p w14:paraId="306F370E" w14:textId="77777777" w:rsidR="00BF7162" w:rsidRPr="003317EC" w:rsidRDefault="00BF7162" w:rsidP="00BF7162">
      <w:pPr>
        <w:spacing w:line="360" w:lineRule="auto"/>
        <w:ind w:left="5040"/>
        <w:jc w:val="center"/>
        <w:rPr>
          <w:b/>
          <w:sz w:val="24"/>
          <w:szCs w:val="24"/>
        </w:rPr>
      </w:pPr>
      <w:r w:rsidRPr="003317EC">
        <w:rPr>
          <w:b/>
          <w:sz w:val="24"/>
          <w:szCs w:val="24"/>
        </w:rPr>
        <w:t>Uniwersytetu Warszawskiego</w:t>
      </w:r>
    </w:p>
    <w:p w14:paraId="359FE6CF" w14:textId="77777777" w:rsidR="00BF7162" w:rsidRPr="003317EC" w:rsidRDefault="00BF7162" w:rsidP="00BF7162">
      <w:pPr>
        <w:spacing w:line="360" w:lineRule="auto"/>
        <w:ind w:left="5040"/>
        <w:jc w:val="center"/>
        <w:rPr>
          <w:b/>
          <w:sz w:val="24"/>
          <w:szCs w:val="24"/>
        </w:rPr>
      </w:pPr>
      <w:r w:rsidRPr="003317EC">
        <w:rPr>
          <w:b/>
          <w:sz w:val="24"/>
          <w:szCs w:val="24"/>
        </w:rPr>
        <w:t>Piotr Sidorowicz</w:t>
      </w:r>
    </w:p>
    <w:p w14:paraId="0FA03348" w14:textId="117E165C" w:rsidR="006E6676" w:rsidRPr="003317EC" w:rsidRDefault="006E6676" w:rsidP="00BF7162">
      <w:pPr>
        <w:spacing w:line="360" w:lineRule="auto"/>
        <w:rPr>
          <w:bCs/>
          <w:i/>
          <w:iCs/>
          <w:sz w:val="24"/>
          <w:szCs w:val="24"/>
        </w:rPr>
      </w:pPr>
    </w:p>
    <w:sectPr w:rsidR="006E6676" w:rsidRPr="003317EC">
      <w:footerReference w:type="default" r:id="rId10"/>
      <w:pgSz w:w="11920" w:h="16860"/>
      <w:pgMar w:top="1440" w:right="1440" w:bottom="1440" w:left="1440" w:header="0" w:footer="0" w:gutter="0"/>
      <w:cols w:space="708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1C005" w14:textId="77777777" w:rsidR="00850DB9" w:rsidRDefault="00850DB9">
      <w:r>
        <w:separator/>
      </w:r>
    </w:p>
  </w:endnote>
  <w:endnote w:type="continuationSeparator" w:id="0">
    <w:p w14:paraId="2272090B" w14:textId="77777777" w:rsidR="00850DB9" w:rsidRDefault="0085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A305E" w14:textId="77777777" w:rsidR="00877293" w:rsidRDefault="009A19FB">
    <w:pPr>
      <w:pStyle w:val="Stopka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634FF5D7" wp14:editId="0D9715B8">
          <wp:simplePos x="0" y="0"/>
          <wp:positionH relativeFrom="margin">
            <wp:align>center</wp:align>
          </wp:positionH>
          <wp:positionV relativeFrom="paragraph">
            <wp:posOffset>-617220</wp:posOffset>
          </wp:positionV>
          <wp:extent cx="2545080" cy="772160"/>
          <wp:effectExtent l="0" t="0" r="7620" b="889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77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DC3DE" w14:textId="77777777" w:rsidR="00850DB9" w:rsidRDefault="00850DB9">
      <w:r>
        <w:separator/>
      </w:r>
    </w:p>
  </w:footnote>
  <w:footnote w:type="continuationSeparator" w:id="0">
    <w:p w14:paraId="71C1C1DE" w14:textId="77777777" w:rsidR="00850DB9" w:rsidRDefault="0085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EC"/>
    <w:multiLevelType w:val="hybridMultilevel"/>
    <w:tmpl w:val="2A68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29C6"/>
    <w:multiLevelType w:val="multilevel"/>
    <w:tmpl w:val="79F8993E"/>
    <w:lvl w:ilvl="0">
      <w:start w:val="1"/>
      <w:numFmt w:val="decimal"/>
      <w:lvlText w:val="%1."/>
      <w:lvlJc w:val="left"/>
      <w:pPr>
        <w:ind w:left="118" w:hanging="425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425"/>
      </w:pPr>
    </w:lvl>
    <w:lvl w:ilvl="2">
      <w:start w:val="1"/>
      <w:numFmt w:val="bullet"/>
      <w:lvlText w:val="•"/>
      <w:lvlJc w:val="left"/>
      <w:pPr>
        <w:ind w:left="1957" w:hanging="425"/>
      </w:pPr>
    </w:lvl>
    <w:lvl w:ilvl="3">
      <w:start w:val="1"/>
      <w:numFmt w:val="bullet"/>
      <w:lvlText w:val="•"/>
      <w:lvlJc w:val="left"/>
      <w:pPr>
        <w:ind w:left="2875" w:hanging="425"/>
      </w:pPr>
    </w:lvl>
    <w:lvl w:ilvl="4">
      <w:start w:val="1"/>
      <w:numFmt w:val="bullet"/>
      <w:lvlText w:val="•"/>
      <w:lvlJc w:val="left"/>
      <w:pPr>
        <w:ind w:left="3794" w:hanging="425"/>
      </w:pPr>
    </w:lvl>
    <w:lvl w:ilvl="5">
      <w:start w:val="1"/>
      <w:numFmt w:val="bullet"/>
      <w:lvlText w:val="•"/>
      <w:lvlJc w:val="left"/>
      <w:pPr>
        <w:ind w:left="4713" w:hanging="425"/>
      </w:pPr>
    </w:lvl>
    <w:lvl w:ilvl="6">
      <w:start w:val="1"/>
      <w:numFmt w:val="bullet"/>
      <w:lvlText w:val="•"/>
      <w:lvlJc w:val="left"/>
      <w:pPr>
        <w:ind w:left="5631" w:hanging="425"/>
      </w:pPr>
    </w:lvl>
    <w:lvl w:ilvl="7">
      <w:start w:val="1"/>
      <w:numFmt w:val="bullet"/>
      <w:lvlText w:val="•"/>
      <w:lvlJc w:val="left"/>
      <w:pPr>
        <w:ind w:left="6550" w:hanging="425"/>
      </w:pPr>
    </w:lvl>
    <w:lvl w:ilvl="8">
      <w:start w:val="1"/>
      <w:numFmt w:val="bullet"/>
      <w:lvlText w:val="•"/>
      <w:lvlJc w:val="left"/>
      <w:pPr>
        <w:ind w:left="7469" w:hanging="425"/>
      </w:pPr>
    </w:lvl>
  </w:abstractNum>
  <w:abstractNum w:abstractNumId="2">
    <w:nsid w:val="064657F4"/>
    <w:multiLevelType w:val="multilevel"/>
    <w:tmpl w:val="E5F8E36A"/>
    <w:lvl w:ilvl="0">
      <w:start w:val="1"/>
      <w:numFmt w:val="decimal"/>
      <w:lvlText w:val="%1."/>
      <w:lvlJc w:val="left"/>
      <w:pPr>
        <w:ind w:left="118" w:hanging="425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425"/>
      </w:pPr>
    </w:lvl>
    <w:lvl w:ilvl="2">
      <w:start w:val="1"/>
      <w:numFmt w:val="bullet"/>
      <w:lvlText w:val="•"/>
      <w:lvlJc w:val="left"/>
      <w:pPr>
        <w:ind w:left="1957" w:hanging="425"/>
      </w:pPr>
    </w:lvl>
    <w:lvl w:ilvl="3">
      <w:start w:val="1"/>
      <w:numFmt w:val="bullet"/>
      <w:lvlText w:val="•"/>
      <w:lvlJc w:val="left"/>
      <w:pPr>
        <w:ind w:left="2875" w:hanging="425"/>
      </w:pPr>
    </w:lvl>
    <w:lvl w:ilvl="4">
      <w:start w:val="1"/>
      <w:numFmt w:val="bullet"/>
      <w:lvlText w:val="•"/>
      <w:lvlJc w:val="left"/>
      <w:pPr>
        <w:ind w:left="3794" w:hanging="425"/>
      </w:pPr>
    </w:lvl>
    <w:lvl w:ilvl="5">
      <w:start w:val="1"/>
      <w:numFmt w:val="bullet"/>
      <w:lvlText w:val="•"/>
      <w:lvlJc w:val="left"/>
      <w:pPr>
        <w:ind w:left="4713" w:hanging="425"/>
      </w:pPr>
    </w:lvl>
    <w:lvl w:ilvl="6">
      <w:start w:val="1"/>
      <w:numFmt w:val="bullet"/>
      <w:lvlText w:val="•"/>
      <w:lvlJc w:val="left"/>
      <w:pPr>
        <w:ind w:left="5631" w:hanging="425"/>
      </w:pPr>
    </w:lvl>
    <w:lvl w:ilvl="7">
      <w:start w:val="1"/>
      <w:numFmt w:val="bullet"/>
      <w:lvlText w:val="•"/>
      <w:lvlJc w:val="left"/>
      <w:pPr>
        <w:ind w:left="6550" w:hanging="425"/>
      </w:pPr>
    </w:lvl>
    <w:lvl w:ilvl="8">
      <w:start w:val="1"/>
      <w:numFmt w:val="bullet"/>
      <w:lvlText w:val="•"/>
      <w:lvlJc w:val="left"/>
      <w:pPr>
        <w:ind w:left="7469" w:hanging="425"/>
      </w:pPr>
    </w:lvl>
  </w:abstractNum>
  <w:abstractNum w:abstractNumId="3">
    <w:nsid w:val="064D72C4"/>
    <w:multiLevelType w:val="multilevel"/>
    <w:tmpl w:val="F8904AB0"/>
    <w:lvl w:ilvl="0">
      <w:start w:val="1"/>
      <w:numFmt w:val="decimal"/>
      <w:lvlText w:val="%1."/>
      <w:lvlJc w:val="left"/>
      <w:pPr>
        <w:ind w:left="118" w:hanging="425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425"/>
      </w:pPr>
    </w:lvl>
    <w:lvl w:ilvl="2">
      <w:start w:val="1"/>
      <w:numFmt w:val="bullet"/>
      <w:lvlText w:val="•"/>
      <w:lvlJc w:val="left"/>
      <w:pPr>
        <w:ind w:left="1957" w:hanging="425"/>
      </w:pPr>
    </w:lvl>
    <w:lvl w:ilvl="3">
      <w:start w:val="1"/>
      <w:numFmt w:val="bullet"/>
      <w:lvlText w:val="•"/>
      <w:lvlJc w:val="left"/>
      <w:pPr>
        <w:ind w:left="2875" w:hanging="425"/>
      </w:pPr>
    </w:lvl>
    <w:lvl w:ilvl="4">
      <w:start w:val="1"/>
      <w:numFmt w:val="bullet"/>
      <w:lvlText w:val="•"/>
      <w:lvlJc w:val="left"/>
      <w:pPr>
        <w:ind w:left="3794" w:hanging="425"/>
      </w:pPr>
    </w:lvl>
    <w:lvl w:ilvl="5">
      <w:start w:val="1"/>
      <w:numFmt w:val="bullet"/>
      <w:lvlText w:val="•"/>
      <w:lvlJc w:val="left"/>
      <w:pPr>
        <w:ind w:left="4713" w:hanging="425"/>
      </w:pPr>
    </w:lvl>
    <w:lvl w:ilvl="6">
      <w:start w:val="1"/>
      <w:numFmt w:val="bullet"/>
      <w:lvlText w:val="•"/>
      <w:lvlJc w:val="left"/>
      <w:pPr>
        <w:ind w:left="5631" w:hanging="425"/>
      </w:pPr>
    </w:lvl>
    <w:lvl w:ilvl="7">
      <w:start w:val="1"/>
      <w:numFmt w:val="bullet"/>
      <w:lvlText w:val="•"/>
      <w:lvlJc w:val="left"/>
      <w:pPr>
        <w:ind w:left="6550" w:hanging="425"/>
      </w:pPr>
    </w:lvl>
    <w:lvl w:ilvl="8">
      <w:start w:val="1"/>
      <w:numFmt w:val="bullet"/>
      <w:lvlText w:val="•"/>
      <w:lvlJc w:val="left"/>
      <w:pPr>
        <w:ind w:left="7469" w:hanging="425"/>
      </w:pPr>
    </w:lvl>
  </w:abstractNum>
  <w:abstractNum w:abstractNumId="4">
    <w:nsid w:val="0651701A"/>
    <w:multiLevelType w:val="multilevel"/>
    <w:tmpl w:val="C9F2BC5C"/>
    <w:lvl w:ilvl="0">
      <w:start w:val="1"/>
      <w:numFmt w:val="decimal"/>
      <w:lvlText w:val="%1)"/>
      <w:lvlJc w:val="left"/>
      <w:pPr>
        <w:ind w:left="684" w:hanging="567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112" w:hanging="428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029" w:hanging="427"/>
      </w:pPr>
    </w:lvl>
    <w:lvl w:ilvl="3">
      <w:start w:val="1"/>
      <w:numFmt w:val="bullet"/>
      <w:lvlText w:val="•"/>
      <w:lvlJc w:val="left"/>
      <w:pPr>
        <w:ind w:left="2939" w:hanging="428"/>
      </w:pPr>
    </w:lvl>
    <w:lvl w:ilvl="4">
      <w:start w:val="1"/>
      <w:numFmt w:val="bullet"/>
      <w:lvlText w:val="•"/>
      <w:lvlJc w:val="left"/>
      <w:pPr>
        <w:ind w:left="3848" w:hanging="428"/>
      </w:pPr>
    </w:lvl>
    <w:lvl w:ilvl="5">
      <w:start w:val="1"/>
      <w:numFmt w:val="bullet"/>
      <w:lvlText w:val="•"/>
      <w:lvlJc w:val="left"/>
      <w:pPr>
        <w:ind w:left="4758" w:hanging="428"/>
      </w:pPr>
    </w:lvl>
    <w:lvl w:ilvl="6">
      <w:start w:val="1"/>
      <w:numFmt w:val="bullet"/>
      <w:lvlText w:val="•"/>
      <w:lvlJc w:val="left"/>
      <w:pPr>
        <w:ind w:left="5668" w:hanging="428"/>
      </w:pPr>
    </w:lvl>
    <w:lvl w:ilvl="7">
      <w:start w:val="1"/>
      <w:numFmt w:val="bullet"/>
      <w:lvlText w:val="•"/>
      <w:lvlJc w:val="left"/>
      <w:pPr>
        <w:ind w:left="6577" w:hanging="427"/>
      </w:pPr>
    </w:lvl>
    <w:lvl w:ilvl="8">
      <w:start w:val="1"/>
      <w:numFmt w:val="bullet"/>
      <w:lvlText w:val="•"/>
      <w:lvlJc w:val="left"/>
      <w:pPr>
        <w:ind w:left="7487" w:hanging="427"/>
      </w:pPr>
    </w:lvl>
  </w:abstractNum>
  <w:abstractNum w:abstractNumId="5">
    <w:nsid w:val="0B806054"/>
    <w:multiLevelType w:val="multilevel"/>
    <w:tmpl w:val="F6BAC9D6"/>
    <w:lvl w:ilvl="0">
      <w:start w:val="1"/>
      <w:numFmt w:val="decimal"/>
      <w:lvlText w:val="%1."/>
      <w:lvlJc w:val="left"/>
      <w:pPr>
        <w:ind w:left="118" w:hanging="425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425"/>
      </w:pPr>
    </w:lvl>
    <w:lvl w:ilvl="2">
      <w:start w:val="1"/>
      <w:numFmt w:val="bullet"/>
      <w:lvlText w:val="•"/>
      <w:lvlJc w:val="left"/>
      <w:pPr>
        <w:ind w:left="1957" w:hanging="425"/>
      </w:pPr>
    </w:lvl>
    <w:lvl w:ilvl="3">
      <w:start w:val="1"/>
      <w:numFmt w:val="bullet"/>
      <w:lvlText w:val="•"/>
      <w:lvlJc w:val="left"/>
      <w:pPr>
        <w:ind w:left="2875" w:hanging="425"/>
      </w:pPr>
    </w:lvl>
    <w:lvl w:ilvl="4">
      <w:start w:val="1"/>
      <w:numFmt w:val="bullet"/>
      <w:lvlText w:val="•"/>
      <w:lvlJc w:val="left"/>
      <w:pPr>
        <w:ind w:left="3794" w:hanging="425"/>
      </w:pPr>
    </w:lvl>
    <w:lvl w:ilvl="5">
      <w:start w:val="1"/>
      <w:numFmt w:val="bullet"/>
      <w:lvlText w:val="•"/>
      <w:lvlJc w:val="left"/>
      <w:pPr>
        <w:ind w:left="4713" w:hanging="425"/>
      </w:pPr>
    </w:lvl>
    <w:lvl w:ilvl="6">
      <w:start w:val="1"/>
      <w:numFmt w:val="bullet"/>
      <w:lvlText w:val="•"/>
      <w:lvlJc w:val="left"/>
      <w:pPr>
        <w:ind w:left="5631" w:hanging="425"/>
      </w:pPr>
    </w:lvl>
    <w:lvl w:ilvl="7">
      <w:start w:val="1"/>
      <w:numFmt w:val="bullet"/>
      <w:lvlText w:val="•"/>
      <w:lvlJc w:val="left"/>
      <w:pPr>
        <w:ind w:left="6550" w:hanging="425"/>
      </w:pPr>
    </w:lvl>
    <w:lvl w:ilvl="8">
      <w:start w:val="1"/>
      <w:numFmt w:val="bullet"/>
      <w:lvlText w:val="•"/>
      <w:lvlJc w:val="left"/>
      <w:pPr>
        <w:ind w:left="7469" w:hanging="425"/>
      </w:pPr>
    </w:lvl>
  </w:abstractNum>
  <w:abstractNum w:abstractNumId="6">
    <w:nsid w:val="0C9E33FA"/>
    <w:multiLevelType w:val="multilevel"/>
    <w:tmpl w:val="7C3CB0B4"/>
    <w:lvl w:ilvl="0">
      <w:start w:val="1"/>
      <w:numFmt w:val="decimal"/>
      <w:lvlText w:val="%1."/>
      <w:lvlJc w:val="left"/>
      <w:pPr>
        <w:ind w:left="118" w:hanging="425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425"/>
      </w:pPr>
    </w:lvl>
    <w:lvl w:ilvl="2">
      <w:start w:val="1"/>
      <w:numFmt w:val="bullet"/>
      <w:lvlText w:val="•"/>
      <w:lvlJc w:val="left"/>
      <w:pPr>
        <w:ind w:left="1957" w:hanging="425"/>
      </w:pPr>
    </w:lvl>
    <w:lvl w:ilvl="3">
      <w:start w:val="1"/>
      <w:numFmt w:val="bullet"/>
      <w:lvlText w:val="•"/>
      <w:lvlJc w:val="left"/>
      <w:pPr>
        <w:ind w:left="2875" w:hanging="425"/>
      </w:pPr>
    </w:lvl>
    <w:lvl w:ilvl="4">
      <w:start w:val="1"/>
      <w:numFmt w:val="bullet"/>
      <w:lvlText w:val="•"/>
      <w:lvlJc w:val="left"/>
      <w:pPr>
        <w:ind w:left="3794" w:hanging="425"/>
      </w:pPr>
    </w:lvl>
    <w:lvl w:ilvl="5">
      <w:start w:val="1"/>
      <w:numFmt w:val="bullet"/>
      <w:lvlText w:val="•"/>
      <w:lvlJc w:val="left"/>
      <w:pPr>
        <w:ind w:left="4713" w:hanging="425"/>
      </w:pPr>
    </w:lvl>
    <w:lvl w:ilvl="6">
      <w:start w:val="1"/>
      <w:numFmt w:val="bullet"/>
      <w:lvlText w:val="•"/>
      <w:lvlJc w:val="left"/>
      <w:pPr>
        <w:ind w:left="5631" w:hanging="425"/>
      </w:pPr>
    </w:lvl>
    <w:lvl w:ilvl="7">
      <w:start w:val="1"/>
      <w:numFmt w:val="bullet"/>
      <w:lvlText w:val="•"/>
      <w:lvlJc w:val="left"/>
      <w:pPr>
        <w:ind w:left="6550" w:hanging="425"/>
      </w:pPr>
    </w:lvl>
    <w:lvl w:ilvl="8">
      <w:start w:val="1"/>
      <w:numFmt w:val="bullet"/>
      <w:lvlText w:val="•"/>
      <w:lvlJc w:val="left"/>
      <w:pPr>
        <w:ind w:left="7469" w:hanging="425"/>
      </w:pPr>
    </w:lvl>
  </w:abstractNum>
  <w:abstractNum w:abstractNumId="7">
    <w:nsid w:val="11A515AA"/>
    <w:multiLevelType w:val="multilevel"/>
    <w:tmpl w:val="3F225380"/>
    <w:lvl w:ilvl="0">
      <w:start w:val="1"/>
      <w:numFmt w:val="decimal"/>
      <w:lvlText w:val="%1."/>
      <w:lvlJc w:val="left"/>
      <w:pPr>
        <w:ind w:left="118" w:hanging="425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425"/>
      </w:pPr>
    </w:lvl>
    <w:lvl w:ilvl="2">
      <w:start w:val="1"/>
      <w:numFmt w:val="bullet"/>
      <w:lvlText w:val="•"/>
      <w:lvlJc w:val="left"/>
      <w:pPr>
        <w:ind w:left="1957" w:hanging="425"/>
      </w:pPr>
    </w:lvl>
    <w:lvl w:ilvl="3">
      <w:start w:val="1"/>
      <w:numFmt w:val="bullet"/>
      <w:lvlText w:val="•"/>
      <w:lvlJc w:val="left"/>
      <w:pPr>
        <w:ind w:left="2875" w:hanging="425"/>
      </w:pPr>
    </w:lvl>
    <w:lvl w:ilvl="4">
      <w:start w:val="1"/>
      <w:numFmt w:val="bullet"/>
      <w:lvlText w:val="•"/>
      <w:lvlJc w:val="left"/>
      <w:pPr>
        <w:ind w:left="3794" w:hanging="425"/>
      </w:pPr>
    </w:lvl>
    <w:lvl w:ilvl="5">
      <w:start w:val="1"/>
      <w:numFmt w:val="bullet"/>
      <w:lvlText w:val="•"/>
      <w:lvlJc w:val="left"/>
      <w:pPr>
        <w:ind w:left="4713" w:hanging="425"/>
      </w:pPr>
    </w:lvl>
    <w:lvl w:ilvl="6">
      <w:start w:val="1"/>
      <w:numFmt w:val="bullet"/>
      <w:lvlText w:val="•"/>
      <w:lvlJc w:val="left"/>
      <w:pPr>
        <w:ind w:left="5631" w:hanging="425"/>
      </w:pPr>
    </w:lvl>
    <w:lvl w:ilvl="7">
      <w:start w:val="1"/>
      <w:numFmt w:val="bullet"/>
      <w:lvlText w:val="•"/>
      <w:lvlJc w:val="left"/>
      <w:pPr>
        <w:ind w:left="6550" w:hanging="425"/>
      </w:pPr>
    </w:lvl>
    <w:lvl w:ilvl="8">
      <w:start w:val="1"/>
      <w:numFmt w:val="bullet"/>
      <w:lvlText w:val="•"/>
      <w:lvlJc w:val="left"/>
      <w:pPr>
        <w:ind w:left="7469" w:hanging="425"/>
      </w:pPr>
    </w:lvl>
  </w:abstractNum>
  <w:abstractNum w:abstractNumId="8">
    <w:nsid w:val="141F18BB"/>
    <w:multiLevelType w:val="multilevel"/>
    <w:tmpl w:val="203CE0F2"/>
    <w:lvl w:ilvl="0">
      <w:start w:val="1"/>
      <w:numFmt w:val="decimal"/>
      <w:lvlText w:val="%1."/>
      <w:lvlJc w:val="left"/>
      <w:pPr>
        <w:ind w:left="118" w:hanging="425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425"/>
      </w:pPr>
    </w:lvl>
    <w:lvl w:ilvl="2">
      <w:start w:val="1"/>
      <w:numFmt w:val="bullet"/>
      <w:lvlText w:val="•"/>
      <w:lvlJc w:val="left"/>
      <w:pPr>
        <w:ind w:left="1957" w:hanging="425"/>
      </w:pPr>
    </w:lvl>
    <w:lvl w:ilvl="3">
      <w:start w:val="1"/>
      <w:numFmt w:val="bullet"/>
      <w:lvlText w:val="•"/>
      <w:lvlJc w:val="left"/>
      <w:pPr>
        <w:ind w:left="2875" w:hanging="425"/>
      </w:pPr>
    </w:lvl>
    <w:lvl w:ilvl="4">
      <w:start w:val="1"/>
      <w:numFmt w:val="bullet"/>
      <w:lvlText w:val="•"/>
      <w:lvlJc w:val="left"/>
      <w:pPr>
        <w:ind w:left="3794" w:hanging="425"/>
      </w:pPr>
    </w:lvl>
    <w:lvl w:ilvl="5">
      <w:start w:val="1"/>
      <w:numFmt w:val="bullet"/>
      <w:lvlText w:val="•"/>
      <w:lvlJc w:val="left"/>
      <w:pPr>
        <w:ind w:left="4713" w:hanging="425"/>
      </w:pPr>
    </w:lvl>
    <w:lvl w:ilvl="6">
      <w:start w:val="1"/>
      <w:numFmt w:val="bullet"/>
      <w:lvlText w:val="•"/>
      <w:lvlJc w:val="left"/>
      <w:pPr>
        <w:ind w:left="5631" w:hanging="425"/>
      </w:pPr>
    </w:lvl>
    <w:lvl w:ilvl="7">
      <w:start w:val="1"/>
      <w:numFmt w:val="bullet"/>
      <w:lvlText w:val="•"/>
      <w:lvlJc w:val="left"/>
      <w:pPr>
        <w:ind w:left="6550" w:hanging="425"/>
      </w:pPr>
    </w:lvl>
    <w:lvl w:ilvl="8">
      <w:start w:val="1"/>
      <w:numFmt w:val="bullet"/>
      <w:lvlText w:val="•"/>
      <w:lvlJc w:val="left"/>
      <w:pPr>
        <w:ind w:left="7469" w:hanging="425"/>
      </w:pPr>
    </w:lvl>
  </w:abstractNum>
  <w:abstractNum w:abstractNumId="9">
    <w:nsid w:val="27535E58"/>
    <w:multiLevelType w:val="multilevel"/>
    <w:tmpl w:val="C3727DF8"/>
    <w:lvl w:ilvl="0">
      <w:start w:val="1"/>
      <w:numFmt w:val="decimal"/>
      <w:lvlText w:val="%1."/>
      <w:lvlJc w:val="left"/>
      <w:pPr>
        <w:ind w:left="118" w:hanging="425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425"/>
      </w:pPr>
    </w:lvl>
    <w:lvl w:ilvl="2">
      <w:start w:val="1"/>
      <w:numFmt w:val="bullet"/>
      <w:lvlText w:val="•"/>
      <w:lvlJc w:val="left"/>
      <w:pPr>
        <w:ind w:left="1957" w:hanging="425"/>
      </w:pPr>
    </w:lvl>
    <w:lvl w:ilvl="3">
      <w:start w:val="1"/>
      <w:numFmt w:val="bullet"/>
      <w:lvlText w:val="•"/>
      <w:lvlJc w:val="left"/>
      <w:pPr>
        <w:ind w:left="2875" w:hanging="425"/>
      </w:pPr>
    </w:lvl>
    <w:lvl w:ilvl="4">
      <w:start w:val="1"/>
      <w:numFmt w:val="bullet"/>
      <w:lvlText w:val="•"/>
      <w:lvlJc w:val="left"/>
      <w:pPr>
        <w:ind w:left="3794" w:hanging="425"/>
      </w:pPr>
    </w:lvl>
    <w:lvl w:ilvl="5">
      <w:start w:val="1"/>
      <w:numFmt w:val="bullet"/>
      <w:lvlText w:val="•"/>
      <w:lvlJc w:val="left"/>
      <w:pPr>
        <w:ind w:left="4713" w:hanging="425"/>
      </w:pPr>
    </w:lvl>
    <w:lvl w:ilvl="6">
      <w:start w:val="1"/>
      <w:numFmt w:val="bullet"/>
      <w:lvlText w:val="•"/>
      <w:lvlJc w:val="left"/>
      <w:pPr>
        <w:ind w:left="5631" w:hanging="425"/>
      </w:pPr>
    </w:lvl>
    <w:lvl w:ilvl="7">
      <w:start w:val="1"/>
      <w:numFmt w:val="bullet"/>
      <w:lvlText w:val="•"/>
      <w:lvlJc w:val="left"/>
      <w:pPr>
        <w:ind w:left="6550" w:hanging="425"/>
      </w:pPr>
    </w:lvl>
    <w:lvl w:ilvl="8">
      <w:start w:val="1"/>
      <w:numFmt w:val="bullet"/>
      <w:lvlText w:val="•"/>
      <w:lvlJc w:val="left"/>
      <w:pPr>
        <w:ind w:left="7469" w:hanging="425"/>
      </w:pPr>
    </w:lvl>
  </w:abstractNum>
  <w:abstractNum w:abstractNumId="10">
    <w:nsid w:val="2B5B1040"/>
    <w:multiLevelType w:val="multilevel"/>
    <w:tmpl w:val="4E940644"/>
    <w:lvl w:ilvl="0">
      <w:start w:val="1"/>
      <w:numFmt w:val="decimal"/>
      <w:lvlText w:val="%1."/>
      <w:lvlJc w:val="left"/>
      <w:pPr>
        <w:ind w:left="118" w:hanging="425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425"/>
      </w:pPr>
    </w:lvl>
    <w:lvl w:ilvl="2">
      <w:start w:val="1"/>
      <w:numFmt w:val="bullet"/>
      <w:lvlText w:val="•"/>
      <w:lvlJc w:val="left"/>
      <w:pPr>
        <w:ind w:left="1957" w:hanging="425"/>
      </w:pPr>
    </w:lvl>
    <w:lvl w:ilvl="3">
      <w:start w:val="1"/>
      <w:numFmt w:val="bullet"/>
      <w:lvlText w:val="•"/>
      <w:lvlJc w:val="left"/>
      <w:pPr>
        <w:ind w:left="2875" w:hanging="425"/>
      </w:pPr>
    </w:lvl>
    <w:lvl w:ilvl="4">
      <w:start w:val="1"/>
      <w:numFmt w:val="bullet"/>
      <w:lvlText w:val="•"/>
      <w:lvlJc w:val="left"/>
      <w:pPr>
        <w:ind w:left="3794" w:hanging="425"/>
      </w:pPr>
    </w:lvl>
    <w:lvl w:ilvl="5">
      <w:start w:val="1"/>
      <w:numFmt w:val="bullet"/>
      <w:lvlText w:val="•"/>
      <w:lvlJc w:val="left"/>
      <w:pPr>
        <w:ind w:left="4713" w:hanging="425"/>
      </w:pPr>
    </w:lvl>
    <w:lvl w:ilvl="6">
      <w:start w:val="1"/>
      <w:numFmt w:val="bullet"/>
      <w:lvlText w:val="•"/>
      <w:lvlJc w:val="left"/>
      <w:pPr>
        <w:ind w:left="5631" w:hanging="425"/>
      </w:pPr>
    </w:lvl>
    <w:lvl w:ilvl="7">
      <w:start w:val="1"/>
      <w:numFmt w:val="bullet"/>
      <w:lvlText w:val="•"/>
      <w:lvlJc w:val="left"/>
      <w:pPr>
        <w:ind w:left="6550" w:hanging="425"/>
      </w:pPr>
    </w:lvl>
    <w:lvl w:ilvl="8">
      <w:start w:val="1"/>
      <w:numFmt w:val="bullet"/>
      <w:lvlText w:val="•"/>
      <w:lvlJc w:val="left"/>
      <w:pPr>
        <w:ind w:left="7469" w:hanging="425"/>
      </w:pPr>
    </w:lvl>
  </w:abstractNum>
  <w:abstractNum w:abstractNumId="11">
    <w:nsid w:val="2C2535A8"/>
    <w:multiLevelType w:val="multilevel"/>
    <w:tmpl w:val="3E162AFE"/>
    <w:lvl w:ilvl="0">
      <w:start w:val="1"/>
      <w:numFmt w:val="decimal"/>
      <w:lvlText w:val="%1."/>
      <w:lvlJc w:val="left"/>
      <w:pPr>
        <w:ind w:left="118" w:hanging="425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425"/>
      </w:pPr>
    </w:lvl>
    <w:lvl w:ilvl="2">
      <w:start w:val="1"/>
      <w:numFmt w:val="bullet"/>
      <w:lvlText w:val="•"/>
      <w:lvlJc w:val="left"/>
      <w:pPr>
        <w:ind w:left="1957" w:hanging="425"/>
      </w:pPr>
    </w:lvl>
    <w:lvl w:ilvl="3">
      <w:start w:val="1"/>
      <w:numFmt w:val="bullet"/>
      <w:lvlText w:val="•"/>
      <w:lvlJc w:val="left"/>
      <w:pPr>
        <w:ind w:left="2875" w:hanging="425"/>
      </w:pPr>
    </w:lvl>
    <w:lvl w:ilvl="4">
      <w:start w:val="1"/>
      <w:numFmt w:val="bullet"/>
      <w:lvlText w:val="•"/>
      <w:lvlJc w:val="left"/>
      <w:pPr>
        <w:ind w:left="3794" w:hanging="425"/>
      </w:pPr>
    </w:lvl>
    <w:lvl w:ilvl="5">
      <w:start w:val="1"/>
      <w:numFmt w:val="bullet"/>
      <w:lvlText w:val="•"/>
      <w:lvlJc w:val="left"/>
      <w:pPr>
        <w:ind w:left="4713" w:hanging="425"/>
      </w:pPr>
    </w:lvl>
    <w:lvl w:ilvl="6">
      <w:start w:val="1"/>
      <w:numFmt w:val="bullet"/>
      <w:lvlText w:val="•"/>
      <w:lvlJc w:val="left"/>
      <w:pPr>
        <w:ind w:left="5631" w:hanging="425"/>
      </w:pPr>
    </w:lvl>
    <w:lvl w:ilvl="7">
      <w:start w:val="1"/>
      <w:numFmt w:val="bullet"/>
      <w:lvlText w:val="•"/>
      <w:lvlJc w:val="left"/>
      <w:pPr>
        <w:ind w:left="6550" w:hanging="425"/>
      </w:pPr>
    </w:lvl>
    <w:lvl w:ilvl="8">
      <w:start w:val="1"/>
      <w:numFmt w:val="bullet"/>
      <w:lvlText w:val="•"/>
      <w:lvlJc w:val="left"/>
      <w:pPr>
        <w:ind w:left="7469" w:hanging="425"/>
      </w:pPr>
    </w:lvl>
  </w:abstractNum>
  <w:abstractNum w:abstractNumId="12">
    <w:nsid w:val="2E5B167F"/>
    <w:multiLevelType w:val="multilevel"/>
    <w:tmpl w:val="FE5CA8FC"/>
    <w:lvl w:ilvl="0">
      <w:start w:val="1"/>
      <w:numFmt w:val="decimal"/>
      <w:lvlText w:val="%1."/>
      <w:lvlJc w:val="left"/>
      <w:pPr>
        <w:ind w:left="118" w:hanging="425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38" w:hanging="425"/>
      </w:pPr>
    </w:lvl>
    <w:lvl w:ilvl="2">
      <w:start w:val="1"/>
      <w:numFmt w:val="bullet"/>
      <w:lvlText w:val="•"/>
      <w:lvlJc w:val="left"/>
      <w:pPr>
        <w:ind w:left="1957" w:hanging="425"/>
      </w:pPr>
    </w:lvl>
    <w:lvl w:ilvl="3">
      <w:start w:val="1"/>
      <w:numFmt w:val="bullet"/>
      <w:lvlText w:val="•"/>
      <w:lvlJc w:val="left"/>
      <w:pPr>
        <w:ind w:left="2875" w:hanging="425"/>
      </w:pPr>
    </w:lvl>
    <w:lvl w:ilvl="4">
      <w:start w:val="1"/>
      <w:numFmt w:val="bullet"/>
      <w:lvlText w:val="•"/>
      <w:lvlJc w:val="left"/>
      <w:pPr>
        <w:ind w:left="3794" w:hanging="425"/>
      </w:pPr>
    </w:lvl>
    <w:lvl w:ilvl="5">
      <w:start w:val="1"/>
      <w:numFmt w:val="bullet"/>
      <w:lvlText w:val="•"/>
      <w:lvlJc w:val="left"/>
      <w:pPr>
        <w:ind w:left="4713" w:hanging="425"/>
      </w:pPr>
    </w:lvl>
    <w:lvl w:ilvl="6">
      <w:start w:val="1"/>
      <w:numFmt w:val="bullet"/>
      <w:lvlText w:val="•"/>
      <w:lvlJc w:val="left"/>
      <w:pPr>
        <w:ind w:left="5631" w:hanging="425"/>
      </w:pPr>
    </w:lvl>
    <w:lvl w:ilvl="7">
      <w:start w:val="1"/>
      <w:numFmt w:val="bullet"/>
      <w:lvlText w:val="•"/>
      <w:lvlJc w:val="left"/>
      <w:pPr>
        <w:ind w:left="6550" w:hanging="425"/>
      </w:pPr>
    </w:lvl>
    <w:lvl w:ilvl="8">
      <w:start w:val="1"/>
      <w:numFmt w:val="bullet"/>
      <w:lvlText w:val="•"/>
      <w:lvlJc w:val="left"/>
      <w:pPr>
        <w:ind w:left="7469" w:hanging="425"/>
      </w:pPr>
    </w:lvl>
  </w:abstractNum>
  <w:abstractNum w:abstractNumId="13">
    <w:nsid w:val="34AF4A38"/>
    <w:multiLevelType w:val="multilevel"/>
    <w:tmpl w:val="0D56F32A"/>
    <w:lvl w:ilvl="0">
      <w:start w:val="1"/>
      <w:numFmt w:val="decimal"/>
      <w:lvlText w:val="%1."/>
      <w:lvlJc w:val="left"/>
      <w:pPr>
        <w:ind w:left="118" w:hanging="425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425"/>
      </w:pPr>
    </w:lvl>
    <w:lvl w:ilvl="2">
      <w:start w:val="1"/>
      <w:numFmt w:val="bullet"/>
      <w:lvlText w:val="•"/>
      <w:lvlJc w:val="left"/>
      <w:pPr>
        <w:ind w:left="1957" w:hanging="425"/>
      </w:pPr>
    </w:lvl>
    <w:lvl w:ilvl="3">
      <w:start w:val="1"/>
      <w:numFmt w:val="bullet"/>
      <w:lvlText w:val="•"/>
      <w:lvlJc w:val="left"/>
      <w:pPr>
        <w:ind w:left="2875" w:hanging="425"/>
      </w:pPr>
    </w:lvl>
    <w:lvl w:ilvl="4">
      <w:start w:val="1"/>
      <w:numFmt w:val="bullet"/>
      <w:lvlText w:val="•"/>
      <w:lvlJc w:val="left"/>
      <w:pPr>
        <w:ind w:left="3794" w:hanging="425"/>
      </w:pPr>
    </w:lvl>
    <w:lvl w:ilvl="5">
      <w:start w:val="1"/>
      <w:numFmt w:val="bullet"/>
      <w:lvlText w:val="•"/>
      <w:lvlJc w:val="left"/>
      <w:pPr>
        <w:ind w:left="4713" w:hanging="425"/>
      </w:pPr>
    </w:lvl>
    <w:lvl w:ilvl="6">
      <w:start w:val="1"/>
      <w:numFmt w:val="bullet"/>
      <w:lvlText w:val="•"/>
      <w:lvlJc w:val="left"/>
      <w:pPr>
        <w:ind w:left="5631" w:hanging="425"/>
      </w:pPr>
    </w:lvl>
    <w:lvl w:ilvl="7">
      <w:start w:val="1"/>
      <w:numFmt w:val="bullet"/>
      <w:lvlText w:val="•"/>
      <w:lvlJc w:val="left"/>
      <w:pPr>
        <w:ind w:left="6550" w:hanging="425"/>
      </w:pPr>
    </w:lvl>
    <w:lvl w:ilvl="8">
      <w:start w:val="1"/>
      <w:numFmt w:val="bullet"/>
      <w:lvlText w:val="•"/>
      <w:lvlJc w:val="left"/>
      <w:pPr>
        <w:ind w:left="7469" w:hanging="425"/>
      </w:pPr>
    </w:lvl>
  </w:abstractNum>
  <w:abstractNum w:abstractNumId="14">
    <w:nsid w:val="3F753147"/>
    <w:multiLevelType w:val="hybridMultilevel"/>
    <w:tmpl w:val="02B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D5409"/>
    <w:multiLevelType w:val="hybridMultilevel"/>
    <w:tmpl w:val="585C4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B23DF"/>
    <w:multiLevelType w:val="multilevel"/>
    <w:tmpl w:val="2AC64BFE"/>
    <w:lvl w:ilvl="0">
      <w:start w:val="1"/>
      <w:numFmt w:val="decimal"/>
      <w:lvlText w:val="%1."/>
      <w:lvlJc w:val="left"/>
      <w:pPr>
        <w:ind w:left="1251" w:hanging="425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2064" w:hanging="425"/>
      </w:pPr>
    </w:lvl>
    <w:lvl w:ilvl="2">
      <w:start w:val="1"/>
      <w:numFmt w:val="bullet"/>
      <w:lvlText w:val="•"/>
      <w:lvlJc w:val="left"/>
      <w:pPr>
        <w:ind w:left="2869" w:hanging="425"/>
      </w:pPr>
    </w:lvl>
    <w:lvl w:ilvl="3">
      <w:start w:val="1"/>
      <w:numFmt w:val="bullet"/>
      <w:lvlText w:val="•"/>
      <w:lvlJc w:val="left"/>
      <w:pPr>
        <w:ind w:left="3673" w:hanging="425"/>
      </w:pPr>
    </w:lvl>
    <w:lvl w:ilvl="4">
      <w:start w:val="1"/>
      <w:numFmt w:val="bullet"/>
      <w:lvlText w:val="•"/>
      <w:lvlJc w:val="left"/>
      <w:pPr>
        <w:ind w:left="4478" w:hanging="425"/>
      </w:pPr>
    </w:lvl>
    <w:lvl w:ilvl="5">
      <w:start w:val="1"/>
      <w:numFmt w:val="bullet"/>
      <w:lvlText w:val="•"/>
      <w:lvlJc w:val="left"/>
      <w:pPr>
        <w:ind w:left="5283" w:hanging="425"/>
      </w:pPr>
    </w:lvl>
    <w:lvl w:ilvl="6">
      <w:start w:val="1"/>
      <w:numFmt w:val="bullet"/>
      <w:lvlText w:val="•"/>
      <w:lvlJc w:val="left"/>
      <w:pPr>
        <w:ind w:left="6087" w:hanging="425"/>
      </w:pPr>
    </w:lvl>
    <w:lvl w:ilvl="7">
      <w:start w:val="1"/>
      <w:numFmt w:val="bullet"/>
      <w:lvlText w:val="•"/>
      <w:lvlJc w:val="left"/>
      <w:pPr>
        <w:ind w:left="6892" w:hanging="425"/>
      </w:pPr>
    </w:lvl>
    <w:lvl w:ilvl="8">
      <w:start w:val="1"/>
      <w:numFmt w:val="bullet"/>
      <w:lvlText w:val="•"/>
      <w:lvlJc w:val="left"/>
      <w:pPr>
        <w:ind w:left="7697" w:hanging="425"/>
      </w:pPr>
    </w:lvl>
  </w:abstractNum>
  <w:abstractNum w:abstractNumId="17">
    <w:nsid w:val="49602773"/>
    <w:multiLevelType w:val="multilevel"/>
    <w:tmpl w:val="66844258"/>
    <w:lvl w:ilvl="0">
      <w:start w:val="1"/>
      <w:numFmt w:val="decimal"/>
      <w:lvlText w:val="%1."/>
      <w:lvlJc w:val="left"/>
      <w:pPr>
        <w:ind w:left="118" w:hanging="425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425"/>
      </w:pPr>
    </w:lvl>
    <w:lvl w:ilvl="2">
      <w:start w:val="1"/>
      <w:numFmt w:val="bullet"/>
      <w:lvlText w:val="•"/>
      <w:lvlJc w:val="left"/>
      <w:pPr>
        <w:ind w:left="1957" w:hanging="425"/>
      </w:pPr>
    </w:lvl>
    <w:lvl w:ilvl="3">
      <w:start w:val="1"/>
      <w:numFmt w:val="bullet"/>
      <w:lvlText w:val="•"/>
      <w:lvlJc w:val="left"/>
      <w:pPr>
        <w:ind w:left="2875" w:hanging="425"/>
      </w:pPr>
    </w:lvl>
    <w:lvl w:ilvl="4">
      <w:start w:val="1"/>
      <w:numFmt w:val="bullet"/>
      <w:lvlText w:val="•"/>
      <w:lvlJc w:val="left"/>
      <w:pPr>
        <w:ind w:left="3794" w:hanging="425"/>
      </w:pPr>
    </w:lvl>
    <w:lvl w:ilvl="5">
      <w:start w:val="1"/>
      <w:numFmt w:val="bullet"/>
      <w:lvlText w:val="•"/>
      <w:lvlJc w:val="left"/>
      <w:pPr>
        <w:ind w:left="4713" w:hanging="425"/>
      </w:pPr>
    </w:lvl>
    <w:lvl w:ilvl="6">
      <w:start w:val="1"/>
      <w:numFmt w:val="bullet"/>
      <w:lvlText w:val="•"/>
      <w:lvlJc w:val="left"/>
      <w:pPr>
        <w:ind w:left="5631" w:hanging="425"/>
      </w:pPr>
    </w:lvl>
    <w:lvl w:ilvl="7">
      <w:start w:val="1"/>
      <w:numFmt w:val="bullet"/>
      <w:lvlText w:val="•"/>
      <w:lvlJc w:val="left"/>
      <w:pPr>
        <w:ind w:left="6550" w:hanging="425"/>
      </w:pPr>
    </w:lvl>
    <w:lvl w:ilvl="8">
      <w:start w:val="1"/>
      <w:numFmt w:val="bullet"/>
      <w:lvlText w:val="•"/>
      <w:lvlJc w:val="left"/>
      <w:pPr>
        <w:ind w:left="7469" w:hanging="425"/>
      </w:pPr>
    </w:lvl>
  </w:abstractNum>
  <w:abstractNum w:abstractNumId="18">
    <w:nsid w:val="49E47681"/>
    <w:multiLevelType w:val="multilevel"/>
    <w:tmpl w:val="36744740"/>
    <w:lvl w:ilvl="0">
      <w:start w:val="1"/>
      <w:numFmt w:val="decimal"/>
      <w:lvlText w:val="%1."/>
      <w:lvlJc w:val="left"/>
      <w:pPr>
        <w:ind w:left="118" w:hanging="425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425"/>
      </w:pPr>
    </w:lvl>
    <w:lvl w:ilvl="2">
      <w:start w:val="1"/>
      <w:numFmt w:val="bullet"/>
      <w:lvlText w:val="•"/>
      <w:lvlJc w:val="left"/>
      <w:pPr>
        <w:ind w:left="1957" w:hanging="425"/>
      </w:pPr>
    </w:lvl>
    <w:lvl w:ilvl="3">
      <w:start w:val="1"/>
      <w:numFmt w:val="bullet"/>
      <w:lvlText w:val="•"/>
      <w:lvlJc w:val="left"/>
      <w:pPr>
        <w:ind w:left="2875" w:hanging="425"/>
      </w:pPr>
    </w:lvl>
    <w:lvl w:ilvl="4">
      <w:start w:val="1"/>
      <w:numFmt w:val="bullet"/>
      <w:lvlText w:val="•"/>
      <w:lvlJc w:val="left"/>
      <w:pPr>
        <w:ind w:left="3794" w:hanging="425"/>
      </w:pPr>
    </w:lvl>
    <w:lvl w:ilvl="5">
      <w:start w:val="1"/>
      <w:numFmt w:val="bullet"/>
      <w:lvlText w:val="•"/>
      <w:lvlJc w:val="left"/>
      <w:pPr>
        <w:ind w:left="4713" w:hanging="425"/>
      </w:pPr>
    </w:lvl>
    <w:lvl w:ilvl="6">
      <w:start w:val="1"/>
      <w:numFmt w:val="bullet"/>
      <w:lvlText w:val="•"/>
      <w:lvlJc w:val="left"/>
      <w:pPr>
        <w:ind w:left="5631" w:hanging="425"/>
      </w:pPr>
    </w:lvl>
    <w:lvl w:ilvl="7">
      <w:start w:val="1"/>
      <w:numFmt w:val="bullet"/>
      <w:lvlText w:val="•"/>
      <w:lvlJc w:val="left"/>
      <w:pPr>
        <w:ind w:left="6550" w:hanging="425"/>
      </w:pPr>
    </w:lvl>
    <w:lvl w:ilvl="8">
      <w:start w:val="1"/>
      <w:numFmt w:val="bullet"/>
      <w:lvlText w:val="•"/>
      <w:lvlJc w:val="left"/>
      <w:pPr>
        <w:ind w:left="7469" w:hanging="425"/>
      </w:pPr>
    </w:lvl>
  </w:abstractNum>
  <w:abstractNum w:abstractNumId="19">
    <w:nsid w:val="49F908AD"/>
    <w:multiLevelType w:val="multilevel"/>
    <w:tmpl w:val="FE72099A"/>
    <w:lvl w:ilvl="0">
      <w:start w:val="1"/>
      <w:numFmt w:val="decimal"/>
      <w:lvlText w:val="%1."/>
      <w:lvlJc w:val="left"/>
      <w:pPr>
        <w:ind w:left="118" w:hanging="425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425"/>
      </w:pPr>
    </w:lvl>
    <w:lvl w:ilvl="2">
      <w:start w:val="1"/>
      <w:numFmt w:val="bullet"/>
      <w:lvlText w:val="•"/>
      <w:lvlJc w:val="left"/>
      <w:pPr>
        <w:ind w:left="1957" w:hanging="425"/>
      </w:pPr>
    </w:lvl>
    <w:lvl w:ilvl="3">
      <w:start w:val="1"/>
      <w:numFmt w:val="bullet"/>
      <w:lvlText w:val="•"/>
      <w:lvlJc w:val="left"/>
      <w:pPr>
        <w:ind w:left="2875" w:hanging="425"/>
      </w:pPr>
    </w:lvl>
    <w:lvl w:ilvl="4">
      <w:start w:val="1"/>
      <w:numFmt w:val="bullet"/>
      <w:lvlText w:val="•"/>
      <w:lvlJc w:val="left"/>
      <w:pPr>
        <w:ind w:left="3794" w:hanging="425"/>
      </w:pPr>
    </w:lvl>
    <w:lvl w:ilvl="5">
      <w:start w:val="1"/>
      <w:numFmt w:val="bullet"/>
      <w:lvlText w:val="•"/>
      <w:lvlJc w:val="left"/>
      <w:pPr>
        <w:ind w:left="4713" w:hanging="425"/>
      </w:pPr>
    </w:lvl>
    <w:lvl w:ilvl="6">
      <w:start w:val="1"/>
      <w:numFmt w:val="bullet"/>
      <w:lvlText w:val="•"/>
      <w:lvlJc w:val="left"/>
      <w:pPr>
        <w:ind w:left="5631" w:hanging="425"/>
      </w:pPr>
    </w:lvl>
    <w:lvl w:ilvl="7">
      <w:start w:val="1"/>
      <w:numFmt w:val="bullet"/>
      <w:lvlText w:val="•"/>
      <w:lvlJc w:val="left"/>
      <w:pPr>
        <w:ind w:left="6550" w:hanging="425"/>
      </w:pPr>
    </w:lvl>
    <w:lvl w:ilvl="8">
      <w:start w:val="1"/>
      <w:numFmt w:val="bullet"/>
      <w:lvlText w:val="•"/>
      <w:lvlJc w:val="left"/>
      <w:pPr>
        <w:ind w:left="7469" w:hanging="425"/>
      </w:pPr>
    </w:lvl>
  </w:abstractNum>
  <w:abstractNum w:abstractNumId="20">
    <w:nsid w:val="4A747CE7"/>
    <w:multiLevelType w:val="multilevel"/>
    <w:tmpl w:val="C3727DF8"/>
    <w:lvl w:ilvl="0">
      <w:start w:val="1"/>
      <w:numFmt w:val="decimal"/>
      <w:lvlText w:val="%1."/>
      <w:lvlJc w:val="left"/>
      <w:pPr>
        <w:ind w:left="118" w:hanging="425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425"/>
      </w:pPr>
    </w:lvl>
    <w:lvl w:ilvl="2">
      <w:start w:val="1"/>
      <w:numFmt w:val="bullet"/>
      <w:lvlText w:val="•"/>
      <w:lvlJc w:val="left"/>
      <w:pPr>
        <w:ind w:left="1957" w:hanging="425"/>
      </w:pPr>
    </w:lvl>
    <w:lvl w:ilvl="3">
      <w:start w:val="1"/>
      <w:numFmt w:val="bullet"/>
      <w:lvlText w:val="•"/>
      <w:lvlJc w:val="left"/>
      <w:pPr>
        <w:ind w:left="2875" w:hanging="425"/>
      </w:pPr>
    </w:lvl>
    <w:lvl w:ilvl="4">
      <w:start w:val="1"/>
      <w:numFmt w:val="bullet"/>
      <w:lvlText w:val="•"/>
      <w:lvlJc w:val="left"/>
      <w:pPr>
        <w:ind w:left="3794" w:hanging="425"/>
      </w:pPr>
    </w:lvl>
    <w:lvl w:ilvl="5">
      <w:start w:val="1"/>
      <w:numFmt w:val="bullet"/>
      <w:lvlText w:val="•"/>
      <w:lvlJc w:val="left"/>
      <w:pPr>
        <w:ind w:left="4713" w:hanging="425"/>
      </w:pPr>
    </w:lvl>
    <w:lvl w:ilvl="6">
      <w:start w:val="1"/>
      <w:numFmt w:val="bullet"/>
      <w:lvlText w:val="•"/>
      <w:lvlJc w:val="left"/>
      <w:pPr>
        <w:ind w:left="5631" w:hanging="425"/>
      </w:pPr>
    </w:lvl>
    <w:lvl w:ilvl="7">
      <w:start w:val="1"/>
      <w:numFmt w:val="bullet"/>
      <w:lvlText w:val="•"/>
      <w:lvlJc w:val="left"/>
      <w:pPr>
        <w:ind w:left="6550" w:hanging="425"/>
      </w:pPr>
    </w:lvl>
    <w:lvl w:ilvl="8">
      <w:start w:val="1"/>
      <w:numFmt w:val="bullet"/>
      <w:lvlText w:val="•"/>
      <w:lvlJc w:val="left"/>
      <w:pPr>
        <w:ind w:left="7469" w:hanging="425"/>
      </w:pPr>
    </w:lvl>
  </w:abstractNum>
  <w:abstractNum w:abstractNumId="21">
    <w:nsid w:val="5A4427B9"/>
    <w:multiLevelType w:val="multilevel"/>
    <w:tmpl w:val="5E844D18"/>
    <w:lvl w:ilvl="0">
      <w:start w:val="1"/>
      <w:numFmt w:val="decimal"/>
      <w:lvlText w:val="%1)"/>
      <w:lvlJc w:val="left"/>
      <w:pPr>
        <w:ind w:left="684" w:hanging="567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542" w:hanging="567"/>
      </w:pPr>
    </w:lvl>
    <w:lvl w:ilvl="2">
      <w:start w:val="1"/>
      <w:numFmt w:val="bullet"/>
      <w:lvlText w:val="•"/>
      <w:lvlJc w:val="left"/>
      <w:pPr>
        <w:ind w:left="2405" w:hanging="567"/>
      </w:pPr>
    </w:lvl>
    <w:lvl w:ilvl="3">
      <w:start w:val="1"/>
      <w:numFmt w:val="bullet"/>
      <w:lvlText w:val="•"/>
      <w:lvlJc w:val="left"/>
      <w:pPr>
        <w:ind w:left="3267" w:hanging="567"/>
      </w:pPr>
    </w:lvl>
    <w:lvl w:ilvl="4">
      <w:start w:val="1"/>
      <w:numFmt w:val="bullet"/>
      <w:lvlText w:val="•"/>
      <w:lvlJc w:val="left"/>
      <w:pPr>
        <w:ind w:left="4130" w:hanging="567"/>
      </w:pPr>
    </w:lvl>
    <w:lvl w:ilvl="5">
      <w:start w:val="1"/>
      <w:numFmt w:val="bullet"/>
      <w:lvlText w:val="•"/>
      <w:lvlJc w:val="left"/>
      <w:pPr>
        <w:ind w:left="4993" w:hanging="567"/>
      </w:pPr>
    </w:lvl>
    <w:lvl w:ilvl="6">
      <w:start w:val="1"/>
      <w:numFmt w:val="bullet"/>
      <w:lvlText w:val="•"/>
      <w:lvlJc w:val="left"/>
      <w:pPr>
        <w:ind w:left="5855" w:hanging="567"/>
      </w:pPr>
    </w:lvl>
    <w:lvl w:ilvl="7">
      <w:start w:val="1"/>
      <w:numFmt w:val="bullet"/>
      <w:lvlText w:val="•"/>
      <w:lvlJc w:val="left"/>
      <w:pPr>
        <w:ind w:left="6718" w:hanging="567"/>
      </w:pPr>
    </w:lvl>
    <w:lvl w:ilvl="8">
      <w:start w:val="1"/>
      <w:numFmt w:val="bullet"/>
      <w:lvlText w:val="•"/>
      <w:lvlJc w:val="left"/>
      <w:pPr>
        <w:ind w:left="7581" w:hanging="567"/>
      </w:pPr>
    </w:lvl>
  </w:abstractNum>
  <w:abstractNum w:abstractNumId="22">
    <w:nsid w:val="60707D14"/>
    <w:multiLevelType w:val="hybridMultilevel"/>
    <w:tmpl w:val="6332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E0687"/>
    <w:multiLevelType w:val="multilevel"/>
    <w:tmpl w:val="2D048194"/>
    <w:lvl w:ilvl="0">
      <w:start w:val="1"/>
      <w:numFmt w:val="decimal"/>
      <w:lvlText w:val="%1)"/>
      <w:lvlJc w:val="left"/>
      <w:pPr>
        <w:ind w:left="684" w:hanging="567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542" w:hanging="567"/>
      </w:pPr>
    </w:lvl>
    <w:lvl w:ilvl="2">
      <w:start w:val="1"/>
      <w:numFmt w:val="bullet"/>
      <w:lvlText w:val="•"/>
      <w:lvlJc w:val="left"/>
      <w:pPr>
        <w:ind w:left="2405" w:hanging="567"/>
      </w:pPr>
    </w:lvl>
    <w:lvl w:ilvl="3">
      <w:start w:val="1"/>
      <w:numFmt w:val="bullet"/>
      <w:lvlText w:val="•"/>
      <w:lvlJc w:val="left"/>
      <w:pPr>
        <w:ind w:left="3267" w:hanging="567"/>
      </w:pPr>
    </w:lvl>
    <w:lvl w:ilvl="4">
      <w:start w:val="1"/>
      <w:numFmt w:val="bullet"/>
      <w:lvlText w:val="•"/>
      <w:lvlJc w:val="left"/>
      <w:pPr>
        <w:ind w:left="4130" w:hanging="567"/>
      </w:pPr>
    </w:lvl>
    <w:lvl w:ilvl="5">
      <w:start w:val="1"/>
      <w:numFmt w:val="bullet"/>
      <w:lvlText w:val="•"/>
      <w:lvlJc w:val="left"/>
      <w:pPr>
        <w:ind w:left="4993" w:hanging="567"/>
      </w:pPr>
    </w:lvl>
    <w:lvl w:ilvl="6">
      <w:start w:val="1"/>
      <w:numFmt w:val="bullet"/>
      <w:lvlText w:val="•"/>
      <w:lvlJc w:val="left"/>
      <w:pPr>
        <w:ind w:left="5855" w:hanging="567"/>
      </w:pPr>
    </w:lvl>
    <w:lvl w:ilvl="7">
      <w:start w:val="1"/>
      <w:numFmt w:val="bullet"/>
      <w:lvlText w:val="•"/>
      <w:lvlJc w:val="left"/>
      <w:pPr>
        <w:ind w:left="6718" w:hanging="567"/>
      </w:pPr>
    </w:lvl>
    <w:lvl w:ilvl="8">
      <w:start w:val="1"/>
      <w:numFmt w:val="bullet"/>
      <w:lvlText w:val="•"/>
      <w:lvlJc w:val="left"/>
      <w:pPr>
        <w:ind w:left="7581" w:hanging="567"/>
      </w:pPr>
    </w:lvl>
  </w:abstractNum>
  <w:abstractNum w:abstractNumId="24">
    <w:nsid w:val="64456927"/>
    <w:multiLevelType w:val="multilevel"/>
    <w:tmpl w:val="04A443A8"/>
    <w:lvl w:ilvl="0">
      <w:start w:val="1"/>
      <w:numFmt w:val="decimal"/>
      <w:lvlText w:val="%1)"/>
      <w:lvlJc w:val="left"/>
      <w:pPr>
        <w:ind w:left="684" w:hanging="567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18" w:hanging="425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1638" w:hanging="425"/>
      </w:pPr>
    </w:lvl>
    <w:lvl w:ilvl="3">
      <w:start w:val="1"/>
      <w:numFmt w:val="bullet"/>
      <w:lvlText w:val="•"/>
      <w:lvlJc w:val="left"/>
      <w:pPr>
        <w:ind w:left="2596" w:hanging="425"/>
      </w:pPr>
    </w:lvl>
    <w:lvl w:ilvl="4">
      <w:start w:val="1"/>
      <w:numFmt w:val="bullet"/>
      <w:lvlText w:val="•"/>
      <w:lvlJc w:val="left"/>
      <w:pPr>
        <w:ind w:left="3555" w:hanging="425"/>
      </w:pPr>
    </w:lvl>
    <w:lvl w:ilvl="5">
      <w:start w:val="1"/>
      <w:numFmt w:val="bullet"/>
      <w:lvlText w:val="•"/>
      <w:lvlJc w:val="left"/>
      <w:pPr>
        <w:ind w:left="4513" w:hanging="425"/>
      </w:pPr>
    </w:lvl>
    <w:lvl w:ilvl="6">
      <w:start w:val="1"/>
      <w:numFmt w:val="bullet"/>
      <w:lvlText w:val="•"/>
      <w:lvlJc w:val="left"/>
      <w:pPr>
        <w:ind w:left="5472" w:hanging="425"/>
      </w:pPr>
    </w:lvl>
    <w:lvl w:ilvl="7">
      <w:start w:val="1"/>
      <w:numFmt w:val="bullet"/>
      <w:lvlText w:val="•"/>
      <w:lvlJc w:val="left"/>
      <w:pPr>
        <w:ind w:left="6430" w:hanging="425"/>
      </w:pPr>
    </w:lvl>
    <w:lvl w:ilvl="8">
      <w:start w:val="1"/>
      <w:numFmt w:val="bullet"/>
      <w:lvlText w:val="•"/>
      <w:lvlJc w:val="left"/>
      <w:pPr>
        <w:ind w:left="7389" w:hanging="425"/>
      </w:pPr>
    </w:lvl>
  </w:abstractNum>
  <w:abstractNum w:abstractNumId="25">
    <w:nsid w:val="6CF01307"/>
    <w:multiLevelType w:val="multilevel"/>
    <w:tmpl w:val="43161A2E"/>
    <w:lvl w:ilvl="0">
      <w:start w:val="1"/>
      <w:numFmt w:val="decimal"/>
      <w:lvlText w:val="%1."/>
      <w:lvlJc w:val="left"/>
      <w:pPr>
        <w:ind w:left="1251" w:hanging="425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2064" w:hanging="425"/>
      </w:pPr>
    </w:lvl>
    <w:lvl w:ilvl="2">
      <w:start w:val="1"/>
      <w:numFmt w:val="bullet"/>
      <w:lvlText w:val="•"/>
      <w:lvlJc w:val="left"/>
      <w:pPr>
        <w:ind w:left="2869" w:hanging="425"/>
      </w:pPr>
    </w:lvl>
    <w:lvl w:ilvl="3">
      <w:start w:val="1"/>
      <w:numFmt w:val="bullet"/>
      <w:lvlText w:val="•"/>
      <w:lvlJc w:val="left"/>
      <w:pPr>
        <w:ind w:left="3673" w:hanging="425"/>
      </w:pPr>
    </w:lvl>
    <w:lvl w:ilvl="4">
      <w:start w:val="1"/>
      <w:numFmt w:val="bullet"/>
      <w:lvlText w:val="•"/>
      <w:lvlJc w:val="left"/>
      <w:pPr>
        <w:ind w:left="4478" w:hanging="425"/>
      </w:pPr>
    </w:lvl>
    <w:lvl w:ilvl="5">
      <w:start w:val="1"/>
      <w:numFmt w:val="bullet"/>
      <w:lvlText w:val="•"/>
      <w:lvlJc w:val="left"/>
      <w:pPr>
        <w:ind w:left="5283" w:hanging="425"/>
      </w:pPr>
    </w:lvl>
    <w:lvl w:ilvl="6">
      <w:start w:val="1"/>
      <w:numFmt w:val="bullet"/>
      <w:lvlText w:val="•"/>
      <w:lvlJc w:val="left"/>
      <w:pPr>
        <w:ind w:left="6087" w:hanging="425"/>
      </w:pPr>
    </w:lvl>
    <w:lvl w:ilvl="7">
      <w:start w:val="1"/>
      <w:numFmt w:val="bullet"/>
      <w:lvlText w:val="•"/>
      <w:lvlJc w:val="left"/>
      <w:pPr>
        <w:ind w:left="6892" w:hanging="425"/>
      </w:pPr>
    </w:lvl>
    <w:lvl w:ilvl="8">
      <w:start w:val="1"/>
      <w:numFmt w:val="bullet"/>
      <w:lvlText w:val="•"/>
      <w:lvlJc w:val="left"/>
      <w:pPr>
        <w:ind w:left="7697" w:hanging="425"/>
      </w:pPr>
    </w:lvl>
  </w:abstractNum>
  <w:abstractNum w:abstractNumId="26">
    <w:nsid w:val="6F137FDF"/>
    <w:multiLevelType w:val="multilevel"/>
    <w:tmpl w:val="DCD46E88"/>
    <w:lvl w:ilvl="0">
      <w:start w:val="1"/>
      <w:numFmt w:val="decimal"/>
      <w:lvlText w:val="%1."/>
      <w:lvlJc w:val="left"/>
      <w:pPr>
        <w:ind w:left="118" w:hanging="425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425"/>
      </w:pPr>
    </w:lvl>
    <w:lvl w:ilvl="2">
      <w:start w:val="1"/>
      <w:numFmt w:val="bullet"/>
      <w:lvlText w:val="•"/>
      <w:lvlJc w:val="left"/>
      <w:pPr>
        <w:ind w:left="1957" w:hanging="425"/>
      </w:pPr>
    </w:lvl>
    <w:lvl w:ilvl="3">
      <w:start w:val="1"/>
      <w:numFmt w:val="bullet"/>
      <w:lvlText w:val="•"/>
      <w:lvlJc w:val="left"/>
      <w:pPr>
        <w:ind w:left="2875" w:hanging="425"/>
      </w:pPr>
    </w:lvl>
    <w:lvl w:ilvl="4">
      <w:start w:val="1"/>
      <w:numFmt w:val="bullet"/>
      <w:lvlText w:val="•"/>
      <w:lvlJc w:val="left"/>
      <w:pPr>
        <w:ind w:left="3794" w:hanging="425"/>
      </w:pPr>
    </w:lvl>
    <w:lvl w:ilvl="5">
      <w:start w:val="1"/>
      <w:numFmt w:val="bullet"/>
      <w:lvlText w:val="•"/>
      <w:lvlJc w:val="left"/>
      <w:pPr>
        <w:ind w:left="4713" w:hanging="425"/>
      </w:pPr>
    </w:lvl>
    <w:lvl w:ilvl="6">
      <w:start w:val="1"/>
      <w:numFmt w:val="bullet"/>
      <w:lvlText w:val="•"/>
      <w:lvlJc w:val="left"/>
      <w:pPr>
        <w:ind w:left="5631" w:hanging="425"/>
      </w:pPr>
    </w:lvl>
    <w:lvl w:ilvl="7">
      <w:start w:val="1"/>
      <w:numFmt w:val="bullet"/>
      <w:lvlText w:val="•"/>
      <w:lvlJc w:val="left"/>
      <w:pPr>
        <w:ind w:left="6550" w:hanging="425"/>
      </w:pPr>
    </w:lvl>
    <w:lvl w:ilvl="8">
      <w:start w:val="1"/>
      <w:numFmt w:val="bullet"/>
      <w:lvlText w:val="•"/>
      <w:lvlJc w:val="left"/>
      <w:pPr>
        <w:ind w:left="7469" w:hanging="425"/>
      </w:pPr>
    </w:lvl>
  </w:abstractNum>
  <w:abstractNum w:abstractNumId="27">
    <w:nsid w:val="6FBF4F2B"/>
    <w:multiLevelType w:val="multilevel"/>
    <w:tmpl w:val="2D3227C6"/>
    <w:lvl w:ilvl="0">
      <w:start w:val="1"/>
      <w:numFmt w:val="decimal"/>
      <w:lvlText w:val="%1)"/>
      <w:lvlJc w:val="left"/>
      <w:pPr>
        <w:ind w:left="684" w:hanging="567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542" w:hanging="567"/>
      </w:pPr>
    </w:lvl>
    <w:lvl w:ilvl="2">
      <w:start w:val="1"/>
      <w:numFmt w:val="bullet"/>
      <w:lvlText w:val="•"/>
      <w:lvlJc w:val="left"/>
      <w:pPr>
        <w:ind w:left="2405" w:hanging="567"/>
      </w:pPr>
    </w:lvl>
    <w:lvl w:ilvl="3">
      <w:start w:val="1"/>
      <w:numFmt w:val="bullet"/>
      <w:lvlText w:val="•"/>
      <w:lvlJc w:val="left"/>
      <w:pPr>
        <w:ind w:left="3267" w:hanging="567"/>
      </w:pPr>
    </w:lvl>
    <w:lvl w:ilvl="4">
      <w:start w:val="1"/>
      <w:numFmt w:val="bullet"/>
      <w:lvlText w:val="•"/>
      <w:lvlJc w:val="left"/>
      <w:pPr>
        <w:ind w:left="4130" w:hanging="567"/>
      </w:pPr>
    </w:lvl>
    <w:lvl w:ilvl="5">
      <w:start w:val="1"/>
      <w:numFmt w:val="bullet"/>
      <w:lvlText w:val="•"/>
      <w:lvlJc w:val="left"/>
      <w:pPr>
        <w:ind w:left="4993" w:hanging="567"/>
      </w:pPr>
    </w:lvl>
    <w:lvl w:ilvl="6">
      <w:start w:val="1"/>
      <w:numFmt w:val="bullet"/>
      <w:lvlText w:val="•"/>
      <w:lvlJc w:val="left"/>
      <w:pPr>
        <w:ind w:left="5855" w:hanging="567"/>
      </w:pPr>
    </w:lvl>
    <w:lvl w:ilvl="7">
      <w:start w:val="1"/>
      <w:numFmt w:val="bullet"/>
      <w:lvlText w:val="•"/>
      <w:lvlJc w:val="left"/>
      <w:pPr>
        <w:ind w:left="6718" w:hanging="567"/>
      </w:pPr>
    </w:lvl>
    <w:lvl w:ilvl="8">
      <w:start w:val="1"/>
      <w:numFmt w:val="bullet"/>
      <w:lvlText w:val="•"/>
      <w:lvlJc w:val="left"/>
      <w:pPr>
        <w:ind w:left="7581" w:hanging="567"/>
      </w:pPr>
    </w:lvl>
  </w:abstractNum>
  <w:abstractNum w:abstractNumId="28">
    <w:nsid w:val="73210508"/>
    <w:multiLevelType w:val="multilevel"/>
    <w:tmpl w:val="F66C3E78"/>
    <w:lvl w:ilvl="0">
      <w:start w:val="1"/>
      <w:numFmt w:val="decimal"/>
      <w:lvlText w:val="%1."/>
      <w:lvlJc w:val="left"/>
      <w:pPr>
        <w:ind w:left="118" w:hanging="425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38" w:hanging="425"/>
      </w:pPr>
    </w:lvl>
    <w:lvl w:ilvl="2">
      <w:start w:val="1"/>
      <w:numFmt w:val="bullet"/>
      <w:lvlText w:val="•"/>
      <w:lvlJc w:val="left"/>
      <w:pPr>
        <w:ind w:left="1957" w:hanging="425"/>
      </w:pPr>
    </w:lvl>
    <w:lvl w:ilvl="3">
      <w:start w:val="1"/>
      <w:numFmt w:val="bullet"/>
      <w:lvlText w:val="•"/>
      <w:lvlJc w:val="left"/>
      <w:pPr>
        <w:ind w:left="2875" w:hanging="425"/>
      </w:pPr>
    </w:lvl>
    <w:lvl w:ilvl="4">
      <w:start w:val="1"/>
      <w:numFmt w:val="bullet"/>
      <w:lvlText w:val="•"/>
      <w:lvlJc w:val="left"/>
      <w:pPr>
        <w:ind w:left="3794" w:hanging="425"/>
      </w:pPr>
    </w:lvl>
    <w:lvl w:ilvl="5">
      <w:start w:val="1"/>
      <w:numFmt w:val="bullet"/>
      <w:lvlText w:val="•"/>
      <w:lvlJc w:val="left"/>
      <w:pPr>
        <w:ind w:left="4713" w:hanging="425"/>
      </w:pPr>
    </w:lvl>
    <w:lvl w:ilvl="6">
      <w:start w:val="1"/>
      <w:numFmt w:val="bullet"/>
      <w:lvlText w:val="•"/>
      <w:lvlJc w:val="left"/>
      <w:pPr>
        <w:ind w:left="5631" w:hanging="425"/>
      </w:pPr>
    </w:lvl>
    <w:lvl w:ilvl="7">
      <w:start w:val="1"/>
      <w:numFmt w:val="bullet"/>
      <w:lvlText w:val="•"/>
      <w:lvlJc w:val="left"/>
      <w:pPr>
        <w:ind w:left="6550" w:hanging="425"/>
      </w:pPr>
    </w:lvl>
    <w:lvl w:ilvl="8">
      <w:start w:val="1"/>
      <w:numFmt w:val="bullet"/>
      <w:lvlText w:val="•"/>
      <w:lvlJc w:val="left"/>
      <w:pPr>
        <w:ind w:left="7469" w:hanging="425"/>
      </w:pPr>
    </w:lvl>
  </w:abstractNum>
  <w:abstractNum w:abstractNumId="29">
    <w:nsid w:val="753A728E"/>
    <w:multiLevelType w:val="multilevel"/>
    <w:tmpl w:val="C3DA1C60"/>
    <w:lvl w:ilvl="0">
      <w:start w:val="1"/>
      <w:numFmt w:val="decimal"/>
      <w:lvlText w:val="%1)"/>
      <w:lvlJc w:val="left"/>
      <w:pPr>
        <w:ind w:left="684" w:hanging="567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2)"/>
      <w:lvlJc w:val="left"/>
      <w:pPr>
        <w:ind w:left="826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762" w:hanging="360"/>
      </w:pPr>
    </w:lvl>
    <w:lvl w:ilvl="3">
      <w:start w:val="1"/>
      <w:numFmt w:val="bullet"/>
      <w:lvlText w:val="•"/>
      <w:lvlJc w:val="left"/>
      <w:pPr>
        <w:ind w:left="2705" w:hanging="360"/>
      </w:pPr>
    </w:lvl>
    <w:lvl w:ilvl="4">
      <w:start w:val="1"/>
      <w:numFmt w:val="bullet"/>
      <w:lvlText w:val="•"/>
      <w:lvlJc w:val="left"/>
      <w:pPr>
        <w:ind w:left="3648" w:hanging="360"/>
      </w:pPr>
    </w:lvl>
    <w:lvl w:ilvl="5">
      <w:start w:val="1"/>
      <w:numFmt w:val="bullet"/>
      <w:lvlText w:val="•"/>
      <w:lvlJc w:val="left"/>
      <w:pPr>
        <w:ind w:left="4591" w:hanging="360"/>
      </w:pPr>
    </w:lvl>
    <w:lvl w:ilvl="6">
      <w:start w:val="1"/>
      <w:numFmt w:val="bullet"/>
      <w:lvlText w:val="•"/>
      <w:lvlJc w:val="left"/>
      <w:pPr>
        <w:ind w:left="5534" w:hanging="360"/>
      </w:pPr>
    </w:lvl>
    <w:lvl w:ilvl="7">
      <w:start w:val="1"/>
      <w:numFmt w:val="bullet"/>
      <w:lvlText w:val="•"/>
      <w:lvlJc w:val="left"/>
      <w:pPr>
        <w:ind w:left="6477" w:hanging="360"/>
      </w:pPr>
    </w:lvl>
    <w:lvl w:ilvl="8">
      <w:start w:val="1"/>
      <w:numFmt w:val="bullet"/>
      <w:lvlText w:val="•"/>
      <w:lvlJc w:val="left"/>
      <w:pPr>
        <w:ind w:left="7420" w:hanging="360"/>
      </w:pPr>
    </w:lvl>
  </w:abstractNum>
  <w:abstractNum w:abstractNumId="30">
    <w:nsid w:val="7E443F55"/>
    <w:multiLevelType w:val="hybridMultilevel"/>
    <w:tmpl w:val="9070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E20FB"/>
    <w:multiLevelType w:val="multilevel"/>
    <w:tmpl w:val="04A443A8"/>
    <w:lvl w:ilvl="0">
      <w:start w:val="1"/>
      <w:numFmt w:val="decimal"/>
      <w:lvlText w:val="%1)"/>
      <w:lvlJc w:val="left"/>
      <w:pPr>
        <w:ind w:left="684" w:hanging="567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18" w:hanging="425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1638" w:hanging="425"/>
      </w:pPr>
    </w:lvl>
    <w:lvl w:ilvl="3">
      <w:start w:val="1"/>
      <w:numFmt w:val="bullet"/>
      <w:lvlText w:val="•"/>
      <w:lvlJc w:val="left"/>
      <w:pPr>
        <w:ind w:left="2596" w:hanging="425"/>
      </w:pPr>
    </w:lvl>
    <w:lvl w:ilvl="4">
      <w:start w:val="1"/>
      <w:numFmt w:val="bullet"/>
      <w:lvlText w:val="•"/>
      <w:lvlJc w:val="left"/>
      <w:pPr>
        <w:ind w:left="3555" w:hanging="425"/>
      </w:pPr>
    </w:lvl>
    <w:lvl w:ilvl="5">
      <w:start w:val="1"/>
      <w:numFmt w:val="bullet"/>
      <w:lvlText w:val="•"/>
      <w:lvlJc w:val="left"/>
      <w:pPr>
        <w:ind w:left="4513" w:hanging="425"/>
      </w:pPr>
    </w:lvl>
    <w:lvl w:ilvl="6">
      <w:start w:val="1"/>
      <w:numFmt w:val="bullet"/>
      <w:lvlText w:val="•"/>
      <w:lvlJc w:val="left"/>
      <w:pPr>
        <w:ind w:left="5472" w:hanging="425"/>
      </w:pPr>
    </w:lvl>
    <w:lvl w:ilvl="7">
      <w:start w:val="1"/>
      <w:numFmt w:val="bullet"/>
      <w:lvlText w:val="•"/>
      <w:lvlJc w:val="left"/>
      <w:pPr>
        <w:ind w:left="6430" w:hanging="425"/>
      </w:pPr>
    </w:lvl>
    <w:lvl w:ilvl="8">
      <w:start w:val="1"/>
      <w:numFmt w:val="bullet"/>
      <w:lvlText w:val="•"/>
      <w:lvlJc w:val="left"/>
      <w:pPr>
        <w:ind w:left="7389" w:hanging="425"/>
      </w:pPr>
    </w:lvl>
  </w:abstractNum>
  <w:num w:numId="1">
    <w:abstractNumId w:val="30"/>
  </w:num>
  <w:num w:numId="2">
    <w:abstractNumId w:val="14"/>
  </w:num>
  <w:num w:numId="3">
    <w:abstractNumId w:val="22"/>
  </w:num>
  <w:num w:numId="4">
    <w:abstractNumId w:val="15"/>
  </w:num>
  <w:num w:numId="5">
    <w:abstractNumId w:val="29"/>
  </w:num>
  <w:num w:numId="6">
    <w:abstractNumId w:val="19"/>
  </w:num>
  <w:num w:numId="7">
    <w:abstractNumId w:val="25"/>
  </w:num>
  <w:num w:numId="8">
    <w:abstractNumId w:val="31"/>
  </w:num>
  <w:num w:numId="9">
    <w:abstractNumId w:val="23"/>
  </w:num>
  <w:num w:numId="10">
    <w:abstractNumId w:val="3"/>
  </w:num>
  <w:num w:numId="11">
    <w:abstractNumId w:val="6"/>
  </w:num>
  <w:num w:numId="12">
    <w:abstractNumId w:val="26"/>
  </w:num>
  <w:num w:numId="13">
    <w:abstractNumId w:val="5"/>
  </w:num>
  <w:num w:numId="14">
    <w:abstractNumId w:val="27"/>
  </w:num>
  <w:num w:numId="15">
    <w:abstractNumId w:val="18"/>
  </w:num>
  <w:num w:numId="16">
    <w:abstractNumId w:val="17"/>
  </w:num>
  <w:num w:numId="17">
    <w:abstractNumId w:val="10"/>
  </w:num>
  <w:num w:numId="18">
    <w:abstractNumId w:val="28"/>
  </w:num>
  <w:num w:numId="19">
    <w:abstractNumId w:val="13"/>
  </w:num>
  <w:num w:numId="20">
    <w:abstractNumId w:val="21"/>
  </w:num>
  <w:num w:numId="21">
    <w:abstractNumId w:val="1"/>
  </w:num>
  <w:num w:numId="22">
    <w:abstractNumId w:val="8"/>
  </w:num>
  <w:num w:numId="23">
    <w:abstractNumId w:val="4"/>
  </w:num>
  <w:num w:numId="24">
    <w:abstractNumId w:val="24"/>
  </w:num>
  <w:num w:numId="25">
    <w:abstractNumId w:val="12"/>
  </w:num>
  <w:num w:numId="26">
    <w:abstractNumId w:val="7"/>
  </w:num>
  <w:num w:numId="27">
    <w:abstractNumId w:val="16"/>
  </w:num>
  <w:num w:numId="28">
    <w:abstractNumId w:val="11"/>
  </w:num>
  <w:num w:numId="29">
    <w:abstractNumId w:val="2"/>
  </w:num>
  <w:num w:numId="30">
    <w:abstractNumId w:val="0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72"/>
    <w:rsid w:val="00020265"/>
    <w:rsid w:val="00067972"/>
    <w:rsid w:val="00092EB1"/>
    <w:rsid w:val="000C2D61"/>
    <w:rsid w:val="00131842"/>
    <w:rsid w:val="001A0118"/>
    <w:rsid w:val="001B1E5A"/>
    <w:rsid w:val="001D1077"/>
    <w:rsid w:val="0028429F"/>
    <w:rsid w:val="002F6A5E"/>
    <w:rsid w:val="0030707A"/>
    <w:rsid w:val="003317EC"/>
    <w:rsid w:val="003A6100"/>
    <w:rsid w:val="003D79A3"/>
    <w:rsid w:val="00493900"/>
    <w:rsid w:val="005950B6"/>
    <w:rsid w:val="0063258E"/>
    <w:rsid w:val="006B1BD7"/>
    <w:rsid w:val="006B26D4"/>
    <w:rsid w:val="006E6676"/>
    <w:rsid w:val="00720E0F"/>
    <w:rsid w:val="00795A8B"/>
    <w:rsid w:val="00801A4E"/>
    <w:rsid w:val="00833F8A"/>
    <w:rsid w:val="008447F2"/>
    <w:rsid w:val="00850DB9"/>
    <w:rsid w:val="00870ACE"/>
    <w:rsid w:val="008B0E00"/>
    <w:rsid w:val="008D6287"/>
    <w:rsid w:val="009441FD"/>
    <w:rsid w:val="009A19FB"/>
    <w:rsid w:val="009B7B2B"/>
    <w:rsid w:val="009C67B0"/>
    <w:rsid w:val="00A17408"/>
    <w:rsid w:val="00A443C0"/>
    <w:rsid w:val="00AB04B2"/>
    <w:rsid w:val="00AB65E7"/>
    <w:rsid w:val="00AD7996"/>
    <w:rsid w:val="00B42864"/>
    <w:rsid w:val="00B5043E"/>
    <w:rsid w:val="00BF7162"/>
    <w:rsid w:val="00C42ADE"/>
    <w:rsid w:val="00C85E76"/>
    <w:rsid w:val="00CC2A92"/>
    <w:rsid w:val="00D81C21"/>
    <w:rsid w:val="00D95229"/>
    <w:rsid w:val="00DD00DD"/>
    <w:rsid w:val="00DE17CD"/>
    <w:rsid w:val="00E427DA"/>
    <w:rsid w:val="00E7353F"/>
    <w:rsid w:val="00E87F01"/>
    <w:rsid w:val="00EC4CDF"/>
    <w:rsid w:val="00EE060A"/>
    <w:rsid w:val="00EF2CCC"/>
    <w:rsid w:val="00F23F4A"/>
    <w:rsid w:val="00F92D6F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6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76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7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972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79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2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A4E"/>
    <w:rPr>
      <w:rFonts w:ascii="Times New Roman" w:eastAsiaTheme="minorEastAsia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76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7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972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79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2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1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A4E"/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69BFD-ABE7-405D-90B3-220B5C94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F6AC1597.dotm</Template>
  <TotalTime>3</TotalTime>
  <Pages>6</Pages>
  <Words>1530</Words>
  <Characters>9180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X1C6</dc:creator>
  <cp:lastModifiedBy>Uczelniana Komisja Wyborcza-1</cp:lastModifiedBy>
  <cp:revision>2</cp:revision>
  <cp:lastPrinted>2020-02-18T18:12:00Z</cp:lastPrinted>
  <dcterms:created xsi:type="dcterms:W3CDTF">2020-02-18T18:15:00Z</dcterms:created>
  <dcterms:modified xsi:type="dcterms:W3CDTF">2020-02-18T18:15:00Z</dcterms:modified>
</cp:coreProperties>
</file>