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W JEDNOSTCE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Cs w:val="18"/>
        </w:rPr>
      </w:pPr>
    </w:p>
    <w:p w:rsidR="00BC2AB9" w:rsidRDefault="00DF3D23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WYDZIAŁ </w:t>
      </w:r>
      <w:r w:rsidR="0005618B">
        <w:rPr>
          <w:rFonts w:ascii="Cambria" w:hAnsi="Cambria"/>
          <w:sz w:val="20"/>
          <w:szCs w:val="18"/>
        </w:rPr>
        <w:t>MATEMATYKI, INFORMATYKI I MECHANIKI</w:t>
      </w:r>
    </w:p>
    <w:p w:rsidR="007A4589" w:rsidRPr="00556D97" w:rsidRDefault="0005618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OKRĘG WYBORCZY NR 29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740D3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05618B">
        <w:rPr>
          <w:rFonts w:ascii="Cambria" w:hAnsi="Cambria"/>
          <w:sz w:val="20"/>
          <w:szCs w:val="18"/>
        </w:rPr>
        <w:t>06</w:t>
      </w:r>
      <w:r w:rsidR="005C396A">
        <w:rPr>
          <w:rFonts w:ascii="Cambria" w:hAnsi="Cambria"/>
          <w:sz w:val="20"/>
          <w:szCs w:val="18"/>
        </w:rPr>
        <w:t>.</w:t>
      </w:r>
      <w:r w:rsidR="0005618B">
        <w:rPr>
          <w:rFonts w:ascii="Cambria" w:hAnsi="Cambria"/>
          <w:sz w:val="20"/>
          <w:szCs w:val="18"/>
        </w:rPr>
        <w:t>11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05618B">
        <w:rPr>
          <w:rFonts w:ascii="Cambria" w:hAnsi="Cambria"/>
          <w:sz w:val="20"/>
          <w:szCs w:val="18"/>
        </w:rPr>
        <w:t>10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05618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262297">
        <w:rPr>
          <w:rFonts w:ascii="Cambria" w:hAnsi="Cambria"/>
          <w:sz w:val="20"/>
          <w:szCs w:val="18"/>
        </w:rPr>
        <w:t xml:space="preserve">budynku przy ul. </w:t>
      </w:r>
      <w:r w:rsidR="0005618B">
        <w:rPr>
          <w:rFonts w:ascii="Cambria" w:hAnsi="Cambria"/>
          <w:sz w:val="20"/>
          <w:szCs w:val="18"/>
        </w:rPr>
        <w:t>Stefana Banacha 2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05618B">
        <w:rPr>
          <w:rFonts w:ascii="Cambria" w:hAnsi="Cambria"/>
          <w:sz w:val="20"/>
          <w:szCs w:val="18"/>
        </w:rPr>
        <w:t xml:space="preserve"> 2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05618B">
        <w:rPr>
          <w:rFonts w:ascii="Cambria" w:hAnsi="Cambria"/>
          <w:sz w:val="20"/>
          <w:szCs w:val="18"/>
        </w:rPr>
        <w:t>2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232248">
        <w:rPr>
          <w:rFonts w:ascii="Cambria" w:hAnsi="Cambria"/>
          <w:sz w:val="20"/>
          <w:szCs w:val="18"/>
        </w:rPr>
        <w:t>1271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232248">
        <w:rPr>
          <w:rFonts w:ascii="Cambria" w:hAnsi="Cambria"/>
          <w:b/>
          <w:sz w:val="20"/>
          <w:szCs w:val="18"/>
        </w:rPr>
        <w:t>98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232248">
        <w:rPr>
          <w:rFonts w:ascii="Cambria" w:hAnsi="Cambria"/>
          <w:sz w:val="20"/>
          <w:szCs w:val="18"/>
        </w:rPr>
        <w:t>98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bookmarkStart w:id="0" w:name="_GoBack"/>
      <w:bookmarkEnd w:id="0"/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232248">
        <w:rPr>
          <w:rFonts w:ascii="Cambria" w:hAnsi="Cambria"/>
          <w:sz w:val="20"/>
          <w:szCs w:val="18"/>
        </w:rPr>
        <w:t>98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740D3A">
        <w:rPr>
          <w:rFonts w:ascii="Cambria" w:hAnsi="Cambria"/>
          <w:sz w:val="20"/>
          <w:szCs w:val="18"/>
        </w:rPr>
        <w:t>ów</w:t>
      </w:r>
      <w:r>
        <w:rPr>
          <w:rFonts w:ascii="Cambria" w:hAnsi="Cambria"/>
          <w:sz w:val="20"/>
          <w:szCs w:val="18"/>
        </w:rPr>
        <w:t xml:space="preserve">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740D3A">
        <w:rPr>
          <w:rFonts w:ascii="Cambria" w:hAnsi="Cambria"/>
          <w:sz w:val="20"/>
          <w:szCs w:val="18"/>
        </w:rPr>
        <w:t>o</w:t>
      </w:r>
      <w:r w:rsidR="005F3F83">
        <w:rPr>
          <w:rFonts w:ascii="Cambria" w:hAnsi="Cambria"/>
          <w:sz w:val="20"/>
          <w:szCs w:val="18"/>
        </w:rPr>
        <w:t xml:space="preserve"> </w:t>
      </w:r>
      <w:r w:rsidR="00232248">
        <w:rPr>
          <w:rFonts w:ascii="Cambria" w:hAnsi="Cambria"/>
          <w:sz w:val="20"/>
          <w:szCs w:val="18"/>
        </w:rPr>
        <w:t>16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232248">
        <w:rPr>
          <w:rFonts w:ascii="Cambria" w:hAnsi="Cambria"/>
          <w:sz w:val="20"/>
          <w:szCs w:val="18"/>
        </w:rPr>
        <w:t>135</w:t>
      </w:r>
      <w:r w:rsidR="002622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D6785C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D6785C">
        <w:rPr>
          <w:rFonts w:ascii="Cambria" w:hAnsi="Cambria"/>
          <w:sz w:val="20"/>
          <w:szCs w:val="20"/>
        </w:rPr>
        <w:t>komisja skrutacyjna powołana przez przed</w:t>
      </w:r>
      <w:r w:rsidR="00F830C9" w:rsidRPr="00D6785C">
        <w:rPr>
          <w:rFonts w:ascii="Cambria" w:hAnsi="Cambria"/>
          <w:sz w:val="20"/>
          <w:szCs w:val="20"/>
        </w:rPr>
        <w:t xml:space="preserve">stawiciela Komisji Wyborczej SS </w:t>
      </w:r>
      <w:r w:rsidRPr="00D6785C">
        <w:rPr>
          <w:rFonts w:ascii="Cambria" w:hAnsi="Cambria"/>
          <w:sz w:val="20"/>
          <w:szCs w:val="20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262297" w:rsidRDefault="0005618B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Kamila Siatka</w:t>
      </w:r>
    </w:p>
    <w:p w:rsidR="00262297" w:rsidRPr="00695B0E" w:rsidRDefault="0005618B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52682B" w:rsidRDefault="0005618B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RUTKOWSKI Piotr</w:t>
      </w:r>
    </w:p>
    <w:p w:rsidR="0005618B" w:rsidRDefault="0005618B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GRABYSZ Piotr</w:t>
      </w:r>
    </w:p>
    <w:p w:rsidR="007A7C94" w:rsidRDefault="007A7C9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D6F92" w:rsidRPr="00CC44A9" w:rsidRDefault="000D6F92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CC16F7" w:rsidRDefault="00CC16F7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62297" w:rsidRDefault="00262297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AD12CA" w:rsidRDefault="0005618B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GRABYSZ Piotr</w:t>
      </w:r>
      <w:r w:rsidR="00093A27">
        <w:rPr>
          <w:rFonts w:ascii="Cambria" w:hAnsi="Cambria"/>
        </w:rPr>
        <w:t xml:space="preserve">    </w:t>
      </w:r>
      <w:r w:rsidR="009C72E9" w:rsidRPr="009C72E9">
        <w:rPr>
          <w:rFonts w:ascii="Cambria" w:hAnsi="Cambria"/>
        </w:rPr>
        <w:t xml:space="preserve">        </w:t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        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   </w:t>
      </w:r>
      <w:r>
        <w:rPr>
          <w:rFonts w:ascii="Cambria" w:hAnsi="Cambria"/>
        </w:rPr>
        <w:t xml:space="preserve">        </w:t>
      </w:r>
      <w:r w:rsidR="00DF3D23">
        <w:rPr>
          <w:rFonts w:ascii="Cambria" w:hAnsi="Cambria"/>
        </w:rPr>
        <w:t xml:space="preserve">  </w:t>
      </w:r>
      <w:r>
        <w:rPr>
          <w:rFonts w:ascii="Cambria" w:hAnsi="Cambria"/>
        </w:rPr>
        <w:t>6</w:t>
      </w:r>
      <w:r w:rsidR="00262297">
        <w:rPr>
          <w:rFonts w:ascii="Cambria" w:hAnsi="Cambria"/>
        </w:rPr>
        <w:t>0</w:t>
      </w:r>
    </w:p>
    <w:p w:rsidR="0005618B" w:rsidRPr="00262297" w:rsidRDefault="0005618B" w:rsidP="003D1A0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RUTKOWSKI Piotr                                                                                       75</w:t>
      </w: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6590F" w:rsidRDefault="0006590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D6F92" w:rsidRDefault="000D6F9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262297" w:rsidRDefault="00262297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232248" w:rsidRPr="00232248" w:rsidRDefault="00232248" w:rsidP="003D1A0A">
      <w:pPr>
        <w:spacing w:after="0" w:line="360" w:lineRule="auto"/>
        <w:jc w:val="both"/>
        <w:rPr>
          <w:rFonts w:ascii="Cambria" w:eastAsia="Times New Roman" w:hAnsi="Cambria"/>
          <w:sz w:val="8"/>
          <w:szCs w:val="8"/>
        </w:rPr>
      </w:pPr>
    </w:p>
    <w:p w:rsidR="00262297" w:rsidRDefault="00262297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6590F" w:rsidRPr="00AD12CA" w:rsidRDefault="0006590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7D788C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Pr="00232248" w:rsidRDefault="00F33979" w:rsidP="00BC2AB9">
      <w:pPr>
        <w:spacing w:after="0" w:line="240" w:lineRule="auto"/>
        <w:jc w:val="both"/>
        <w:rPr>
          <w:rFonts w:ascii="Cambria" w:hAnsi="Cambria"/>
          <w:i/>
        </w:rPr>
      </w:pPr>
      <w:r w:rsidRPr="00232248">
        <w:rPr>
          <w:rFonts w:ascii="Cambria" w:hAnsi="Cambria"/>
          <w:i/>
        </w:rPr>
        <w:t>Krzysztof Radziwon</w:t>
      </w:r>
    </w:p>
    <w:p w:rsidR="00262297" w:rsidRPr="00232248" w:rsidRDefault="00262297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232248" w:rsidRPr="00232248" w:rsidRDefault="00232248" w:rsidP="00BC2AB9">
      <w:pPr>
        <w:spacing w:after="0" w:line="240" w:lineRule="auto"/>
        <w:jc w:val="both"/>
        <w:rPr>
          <w:rFonts w:ascii="Cambria" w:hAnsi="Cambria"/>
          <w:i/>
        </w:rPr>
      </w:pPr>
      <w:r w:rsidRPr="00232248">
        <w:rPr>
          <w:rFonts w:ascii="Cambria" w:hAnsi="Cambria"/>
          <w:i/>
        </w:rPr>
        <w:t>Kamila Siatka</w:t>
      </w:r>
    </w:p>
    <w:p w:rsidR="00232248" w:rsidRPr="00232248" w:rsidRDefault="00232248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232248" w:rsidRPr="00232248" w:rsidRDefault="00232248" w:rsidP="00BC2AB9">
      <w:pPr>
        <w:spacing w:after="0" w:line="240" w:lineRule="auto"/>
        <w:jc w:val="both"/>
        <w:rPr>
          <w:rFonts w:ascii="Cambria" w:hAnsi="Cambria"/>
          <w:i/>
        </w:rPr>
      </w:pPr>
      <w:r w:rsidRPr="00232248">
        <w:rPr>
          <w:rFonts w:ascii="Cambria" w:hAnsi="Cambria"/>
          <w:i/>
        </w:rPr>
        <w:t>Oliwia Górecka</w:t>
      </w:r>
    </w:p>
    <w:p w:rsidR="00673E5C" w:rsidRPr="00673E5C" w:rsidRDefault="00673E5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32248" w:rsidRDefault="00232248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32248" w:rsidRPr="00695B0E" w:rsidRDefault="00232248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Pr="00695B0E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232248" w:rsidRDefault="00232248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27" w:rsidRDefault="00093A27" w:rsidP="00BC2AB9">
      <w:pPr>
        <w:spacing w:after="0" w:line="240" w:lineRule="auto"/>
      </w:pPr>
      <w:r>
        <w:separator/>
      </w:r>
    </w:p>
  </w:endnote>
  <w:endnote w:type="continuationSeparator" w:id="0">
    <w:p w:rsidR="00093A27" w:rsidRDefault="00093A27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27" w:rsidRDefault="00093A27" w:rsidP="00BC2AB9">
      <w:pPr>
        <w:spacing w:after="0" w:line="240" w:lineRule="auto"/>
      </w:pPr>
      <w:r>
        <w:separator/>
      </w:r>
    </w:p>
  </w:footnote>
  <w:footnote w:type="continuationSeparator" w:id="0">
    <w:p w:rsidR="00093A27" w:rsidRDefault="00093A27" w:rsidP="00BC2AB9">
      <w:pPr>
        <w:spacing w:after="0" w:line="240" w:lineRule="auto"/>
      </w:pPr>
      <w:r>
        <w:continuationSeparator/>
      </w:r>
    </w:p>
  </w:footnote>
  <w:footnote w:id="1">
    <w:p w:rsidR="00093A27" w:rsidRDefault="00093A27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5618B"/>
    <w:rsid w:val="00063E2B"/>
    <w:rsid w:val="0006590F"/>
    <w:rsid w:val="000772E0"/>
    <w:rsid w:val="00093A27"/>
    <w:rsid w:val="000960BA"/>
    <w:rsid w:val="000D6F92"/>
    <w:rsid w:val="000F2846"/>
    <w:rsid w:val="000F3EF1"/>
    <w:rsid w:val="00101422"/>
    <w:rsid w:val="00101871"/>
    <w:rsid w:val="001152B2"/>
    <w:rsid w:val="0013201A"/>
    <w:rsid w:val="00164547"/>
    <w:rsid w:val="00174A30"/>
    <w:rsid w:val="001A0FBF"/>
    <w:rsid w:val="001C1CD7"/>
    <w:rsid w:val="001D13A6"/>
    <w:rsid w:val="00210F62"/>
    <w:rsid w:val="00226F76"/>
    <w:rsid w:val="00232248"/>
    <w:rsid w:val="00232CAC"/>
    <w:rsid w:val="002510D5"/>
    <w:rsid w:val="00262297"/>
    <w:rsid w:val="00265D4B"/>
    <w:rsid w:val="002C59F1"/>
    <w:rsid w:val="00333B11"/>
    <w:rsid w:val="00383BD6"/>
    <w:rsid w:val="00390102"/>
    <w:rsid w:val="00391AA6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73E5C"/>
    <w:rsid w:val="00695B0E"/>
    <w:rsid w:val="006975EF"/>
    <w:rsid w:val="006A0BBB"/>
    <w:rsid w:val="006D65FE"/>
    <w:rsid w:val="00740D3A"/>
    <w:rsid w:val="00760F6F"/>
    <w:rsid w:val="007703B2"/>
    <w:rsid w:val="00783B86"/>
    <w:rsid w:val="007A4589"/>
    <w:rsid w:val="007A7C94"/>
    <w:rsid w:val="007D788C"/>
    <w:rsid w:val="007E2014"/>
    <w:rsid w:val="008265F8"/>
    <w:rsid w:val="00885833"/>
    <w:rsid w:val="00890079"/>
    <w:rsid w:val="008F5EFD"/>
    <w:rsid w:val="0092072E"/>
    <w:rsid w:val="00920AE8"/>
    <w:rsid w:val="00925C1C"/>
    <w:rsid w:val="0093124E"/>
    <w:rsid w:val="00932990"/>
    <w:rsid w:val="00944647"/>
    <w:rsid w:val="00954647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12F15"/>
    <w:rsid w:val="00C21059"/>
    <w:rsid w:val="00C52EBC"/>
    <w:rsid w:val="00C9040D"/>
    <w:rsid w:val="00CC16F7"/>
    <w:rsid w:val="00CC44A9"/>
    <w:rsid w:val="00CD3D06"/>
    <w:rsid w:val="00D44A1E"/>
    <w:rsid w:val="00D57412"/>
    <w:rsid w:val="00D6785C"/>
    <w:rsid w:val="00D8032C"/>
    <w:rsid w:val="00D81A31"/>
    <w:rsid w:val="00DB099D"/>
    <w:rsid w:val="00DF31DD"/>
    <w:rsid w:val="00DF3D23"/>
    <w:rsid w:val="00E404BF"/>
    <w:rsid w:val="00E46ABA"/>
    <w:rsid w:val="00E72576"/>
    <w:rsid w:val="00E91638"/>
    <w:rsid w:val="00EB4118"/>
    <w:rsid w:val="00EC59B5"/>
    <w:rsid w:val="00ED09E3"/>
    <w:rsid w:val="00F061BD"/>
    <w:rsid w:val="00F21BA1"/>
    <w:rsid w:val="00F33979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0F40-BC72-43AF-8F99-6109FB3C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EA95F8F4.dotm</Template>
  <TotalTime>1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4</cp:revision>
  <cp:lastPrinted>2018-12-11T13:35:00Z</cp:lastPrinted>
  <dcterms:created xsi:type="dcterms:W3CDTF">2019-11-06T18:44:00Z</dcterms:created>
  <dcterms:modified xsi:type="dcterms:W3CDTF">2019-11-06T19:03:00Z</dcterms:modified>
</cp:coreProperties>
</file>